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E18A" w14:textId="77777777" w:rsidR="001D31BE" w:rsidRPr="00FD33D5" w:rsidRDefault="001D31BE" w:rsidP="00BE145A">
      <w:pPr>
        <w:spacing w:after="0"/>
        <w:jc w:val="center"/>
        <w:rPr>
          <w:rFonts w:cstheme="minorHAnsi"/>
          <w:b/>
          <w:color w:val="auto"/>
        </w:rPr>
      </w:pPr>
    </w:p>
    <w:p w14:paraId="63B8131B" w14:textId="4FA5D78B" w:rsidR="00F43FC5" w:rsidRPr="00FD33D5" w:rsidRDefault="007C4567" w:rsidP="00BE145A">
      <w:pPr>
        <w:spacing w:after="0"/>
        <w:jc w:val="center"/>
        <w:rPr>
          <w:rFonts w:cstheme="minorHAnsi"/>
          <w:b/>
          <w:color w:val="auto"/>
          <w:sz w:val="26"/>
          <w:szCs w:val="26"/>
        </w:rPr>
      </w:pPr>
      <w:r w:rsidRPr="00FD33D5">
        <w:rPr>
          <w:rFonts w:cstheme="minorHAnsi"/>
          <w:noProof/>
          <w:color w:val="auto"/>
          <w:sz w:val="80"/>
          <w:szCs w:val="80"/>
          <w:lang w:eastAsia="sk-SK"/>
        </w:rPr>
        <w:drawing>
          <wp:anchor distT="0" distB="0" distL="114300" distR="114300" simplePos="0" relativeHeight="251660288" behindDoc="0" locked="0" layoutInCell="1" allowOverlap="1" wp14:anchorId="706E3C05" wp14:editId="5D3AA761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2016000" cy="900000"/>
            <wp:effectExtent l="0" t="0" r="381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BB_str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43B" w:rsidRPr="00FD33D5">
        <w:rPr>
          <w:rFonts w:cstheme="minorHAnsi"/>
          <w:b/>
          <w:color w:val="auto"/>
          <w:sz w:val="26"/>
          <w:szCs w:val="26"/>
        </w:rPr>
        <w:t xml:space="preserve">  </w:t>
      </w:r>
      <w:r w:rsidR="00F43FC5" w:rsidRPr="00FD33D5">
        <w:rPr>
          <w:rFonts w:cstheme="minorHAnsi"/>
          <w:b/>
          <w:color w:val="auto"/>
          <w:sz w:val="26"/>
          <w:szCs w:val="26"/>
        </w:rPr>
        <w:t>MESTSKÝ ÚRAD</w:t>
      </w:r>
      <w:r w:rsidR="001C233D" w:rsidRPr="00FD33D5">
        <w:rPr>
          <w:rFonts w:cstheme="minorHAnsi"/>
          <w:b/>
          <w:color w:val="auto"/>
          <w:sz w:val="26"/>
          <w:szCs w:val="26"/>
        </w:rPr>
        <w:t xml:space="preserve">, </w:t>
      </w:r>
      <w:r w:rsidR="0061006D" w:rsidRPr="00FD33D5">
        <w:rPr>
          <w:rFonts w:cstheme="minorHAnsi"/>
          <w:b/>
          <w:color w:val="auto"/>
          <w:sz w:val="26"/>
          <w:szCs w:val="26"/>
        </w:rPr>
        <w:t>Odbor sociálnych vecí</w:t>
      </w:r>
      <w:r w:rsidR="00C86FE6" w:rsidRPr="00FD33D5">
        <w:rPr>
          <w:rFonts w:cstheme="minorHAnsi"/>
          <w:b/>
          <w:color w:val="auto"/>
          <w:sz w:val="26"/>
          <w:szCs w:val="26"/>
        </w:rPr>
        <w:t>,</w:t>
      </w:r>
    </w:p>
    <w:p w14:paraId="67FC7FF2" w14:textId="547E47E9" w:rsidR="00C86FE6" w:rsidRPr="00FD33D5" w:rsidRDefault="00C86FE6" w:rsidP="00BE145A">
      <w:pPr>
        <w:spacing w:after="0"/>
        <w:jc w:val="center"/>
        <w:rPr>
          <w:rFonts w:cstheme="minorHAnsi"/>
          <w:b/>
          <w:color w:val="auto"/>
          <w:sz w:val="26"/>
          <w:szCs w:val="26"/>
        </w:rPr>
      </w:pPr>
      <w:r w:rsidRPr="00FD33D5">
        <w:rPr>
          <w:rFonts w:cstheme="minorHAnsi"/>
          <w:b/>
          <w:color w:val="auto"/>
          <w:sz w:val="26"/>
          <w:szCs w:val="26"/>
        </w:rPr>
        <w:t>Oddelenie služieb dlhodobej starostlivosti</w:t>
      </w:r>
    </w:p>
    <w:p w14:paraId="530834A1" w14:textId="77777777" w:rsidR="00F43FC5" w:rsidRPr="00FD33D5" w:rsidRDefault="00F43FC5" w:rsidP="00BE145A">
      <w:pPr>
        <w:pStyle w:val="Standard"/>
        <w:spacing w:line="276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83101E5" w14:textId="77777777" w:rsidR="00DD4468" w:rsidRPr="00FD33D5" w:rsidRDefault="00DD4468" w:rsidP="005C0731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 w:rsidRPr="00FD33D5">
        <w:rPr>
          <w:rFonts w:asciiTheme="minorHAnsi" w:hAnsiTheme="minorHAnsi" w:cstheme="minorHAnsi"/>
          <w:b/>
          <w:sz w:val="36"/>
          <w:szCs w:val="22"/>
        </w:rPr>
        <w:t>VYHLÁSENIE</w:t>
      </w:r>
    </w:p>
    <w:p w14:paraId="4779C87A" w14:textId="7831F8AF" w:rsidR="005C0731" w:rsidRPr="00FD33D5" w:rsidRDefault="0090646C" w:rsidP="005C0731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14"/>
        </w:rPr>
      </w:pPr>
      <w:r w:rsidRPr="00FD33D5">
        <w:rPr>
          <w:rFonts w:asciiTheme="minorHAnsi" w:hAnsiTheme="minorHAnsi" w:cstheme="minorHAnsi"/>
          <w:b/>
          <w:sz w:val="22"/>
          <w:szCs w:val="14"/>
        </w:rPr>
        <w:t>o majetku fyzickej osoby na účely platenia úhrady za sociálnu službu</w:t>
      </w:r>
    </w:p>
    <w:p w14:paraId="260CBE06" w14:textId="3459E59F" w:rsidR="005C0731" w:rsidRPr="00FD33D5" w:rsidRDefault="005C0731" w:rsidP="005C0731">
      <w:pPr>
        <w:pStyle w:val="Standard"/>
        <w:rPr>
          <w:rFonts w:asciiTheme="minorHAnsi" w:hAnsiTheme="minorHAnsi" w:cstheme="minorHAnsi"/>
          <w:sz w:val="16"/>
          <w:szCs w:val="16"/>
        </w:rPr>
      </w:pPr>
    </w:p>
    <w:p w14:paraId="07DD758E" w14:textId="12EEC856" w:rsidR="005C0731" w:rsidRPr="00FD33D5" w:rsidRDefault="005C0731" w:rsidP="00305F5B">
      <w:pPr>
        <w:pStyle w:val="Standard"/>
        <w:numPr>
          <w:ilvl w:val="0"/>
          <w:numId w:val="12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3D5">
        <w:rPr>
          <w:rFonts w:asciiTheme="minorHAnsi" w:hAnsiTheme="minorHAnsi" w:cstheme="minorHAnsi"/>
          <w:b/>
          <w:sz w:val="22"/>
          <w:szCs w:val="22"/>
        </w:rPr>
        <w:t>Meno</w:t>
      </w:r>
      <w:r w:rsidR="004301DA" w:rsidRPr="00FD33D5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FD33D5">
        <w:rPr>
          <w:rFonts w:asciiTheme="minorHAnsi" w:hAnsiTheme="minorHAnsi" w:cstheme="minorHAnsi"/>
          <w:b/>
          <w:sz w:val="22"/>
          <w:szCs w:val="22"/>
        </w:rPr>
        <w:t>priezvisko</w:t>
      </w:r>
      <w:r w:rsidR="00A25CFF" w:rsidRPr="00FD33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301DA" w:rsidRPr="00FD33D5">
        <w:rPr>
          <w:rFonts w:asciiTheme="minorHAnsi" w:hAnsiTheme="minorHAnsi" w:cstheme="minorHAnsi"/>
          <w:b/>
          <w:sz w:val="22"/>
          <w:szCs w:val="22"/>
        </w:rPr>
        <w:t>a titul</w:t>
      </w:r>
      <w:r w:rsidRPr="00FD33D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FD33D5">
        <w:rPr>
          <w:rFonts w:asciiTheme="minorHAnsi" w:hAnsiTheme="minorHAnsi" w:cstheme="minorHAnsi"/>
          <w:sz w:val="22"/>
          <w:szCs w:val="22"/>
        </w:rPr>
        <w:t>...............</w:t>
      </w:r>
      <w:r w:rsidR="004301DA" w:rsidRPr="00FD33D5">
        <w:rPr>
          <w:rFonts w:asciiTheme="minorHAnsi" w:hAnsiTheme="minorHAnsi" w:cstheme="minorHAnsi"/>
          <w:sz w:val="22"/>
          <w:szCs w:val="22"/>
        </w:rPr>
        <w:t>.......</w:t>
      </w:r>
      <w:r w:rsidRPr="00FD33D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</w:t>
      </w:r>
    </w:p>
    <w:p w14:paraId="55F38F65" w14:textId="77777777" w:rsidR="005C0731" w:rsidRPr="00FD33D5" w:rsidRDefault="005C0731" w:rsidP="005C0731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D0F07E" w14:textId="2FD3D4DF" w:rsidR="005C0731" w:rsidRPr="00FD33D5" w:rsidRDefault="000947D1" w:rsidP="000947D1">
      <w:pPr>
        <w:pStyle w:val="Standard"/>
        <w:numPr>
          <w:ilvl w:val="0"/>
          <w:numId w:val="12"/>
        </w:numPr>
        <w:tabs>
          <w:tab w:val="left" w:pos="5387"/>
        </w:tabs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3D5">
        <w:rPr>
          <w:rFonts w:asciiTheme="minorHAnsi" w:hAnsiTheme="minorHAnsi" w:cstheme="minorHAnsi"/>
          <w:b/>
          <w:bCs/>
          <w:sz w:val="22"/>
          <w:szCs w:val="22"/>
        </w:rPr>
        <w:t>Rodné číslo</w:t>
      </w:r>
      <w:r w:rsidR="00582451">
        <w:rPr>
          <w:rFonts w:asciiTheme="minorHAnsi" w:hAnsiTheme="minorHAnsi" w:cstheme="minorHAnsi"/>
          <w:b/>
          <w:bCs/>
          <w:sz w:val="22"/>
          <w:szCs w:val="22"/>
        </w:rPr>
        <w:t xml:space="preserve"> a</w:t>
      </w:r>
      <w:r w:rsidRPr="00FD33D5">
        <w:rPr>
          <w:rFonts w:asciiTheme="minorHAnsi" w:hAnsiTheme="minorHAnsi" w:cstheme="minorHAnsi"/>
          <w:sz w:val="22"/>
          <w:szCs w:val="22"/>
        </w:rPr>
        <w:t xml:space="preserve"> </w:t>
      </w:r>
      <w:r w:rsidR="00582451">
        <w:rPr>
          <w:rFonts w:asciiTheme="minorHAnsi" w:hAnsiTheme="minorHAnsi" w:cstheme="minorHAnsi"/>
          <w:b/>
          <w:sz w:val="22"/>
          <w:szCs w:val="22"/>
        </w:rPr>
        <w:t>d</w:t>
      </w:r>
      <w:r w:rsidR="00582451" w:rsidRPr="00FD33D5">
        <w:rPr>
          <w:rFonts w:asciiTheme="minorHAnsi" w:hAnsiTheme="minorHAnsi" w:cstheme="minorHAnsi"/>
          <w:b/>
          <w:sz w:val="22"/>
          <w:szCs w:val="22"/>
        </w:rPr>
        <w:t>átum narodeni</w:t>
      </w:r>
      <w:r w:rsidR="00582451">
        <w:rPr>
          <w:rFonts w:asciiTheme="minorHAnsi" w:hAnsiTheme="minorHAnsi" w:cstheme="minorHAnsi"/>
          <w:b/>
          <w:sz w:val="22"/>
          <w:szCs w:val="22"/>
        </w:rPr>
        <w:t>a:</w:t>
      </w:r>
      <w:r w:rsidR="00582451" w:rsidRPr="00FD33D5">
        <w:rPr>
          <w:rFonts w:asciiTheme="minorHAnsi" w:hAnsiTheme="minorHAnsi" w:cstheme="minorHAnsi"/>
          <w:sz w:val="22"/>
          <w:szCs w:val="22"/>
        </w:rPr>
        <w:t xml:space="preserve">  </w:t>
      </w:r>
      <w:r w:rsidR="005C0731" w:rsidRPr="00FD33D5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="00C05499" w:rsidRPr="00FD33D5">
        <w:rPr>
          <w:rFonts w:asciiTheme="minorHAnsi" w:hAnsiTheme="minorHAnsi" w:cstheme="minorHAnsi"/>
          <w:sz w:val="22"/>
          <w:szCs w:val="22"/>
        </w:rPr>
        <w:t>...</w:t>
      </w:r>
      <w:r w:rsidR="00582451">
        <w:rPr>
          <w:rFonts w:asciiTheme="minorHAnsi" w:hAnsiTheme="minorHAnsi" w:cstheme="minorHAnsi"/>
          <w:sz w:val="22"/>
          <w:szCs w:val="22"/>
        </w:rPr>
        <w:t>.....................................................</w:t>
      </w:r>
    </w:p>
    <w:p w14:paraId="19A70863" w14:textId="77777777" w:rsidR="005C0731" w:rsidRPr="00FD33D5" w:rsidRDefault="005C0731" w:rsidP="005C0731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F9861F" w14:textId="0F7EE4DD" w:rsidR="005C0731" w:rsidRPr="00FD33D5" w:rsidRDefault="00072F06" w:rsidP="0034653F">
      <w:pPr>
        <w:pStyle w:val="Standard"/>
        <w:numPr>
          <w:ilvl w:val="0"/>
          <w:numId w:val="12"/>
        </w:numPr>
        <w:tabs>
          <w:tab w:val="left" w:pos="7371"/>
        </w:tabs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D33D5">
        <w:rPr>
          <w:rFonts w:asciiTheme="minorHAnsi" w:hAnsiTheme="minorHAnsi" w:cstheme="minorHAnsi"/>
          <w:b/>
          <w:sz w:val="22"/>
          <w:szCs w:val="22"/>
        </w:rPr>
        <w:t>Bydlisko</w:t>
      </w:r>
      <w:r w:rsidR="005C0731" w:rsidRPr="00FD33D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5C0731" w:rsidRPr="00FD33D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</w:t>
      </w:r>
      <w:r w:rsidR="00C05499" w:rsidRPr="00FD33D5">
        <w:rPr>
          <w:rFonts w:asciiTheme="minorHAnsi" w:hAnsiTheme="minorHAnsi" w:cstheme="minorHAnsi"/>
          <w:sz w:val="22"/>
          <w:szCs w:val="22"/>
        </w:rPr>
        <w:t>...</w:t>
      </w:r>
      <w:r w:rsidR="00582451">
        <w:rPr>
          <w:rFonts w:asciiTheme="minorHAnsi" w:hAnsiTheme="minorHAnsi" w:cstheme="minorHAnsi"/>
          <w:sz w:val="22"/>
          <w:szCs w:val="22"/>
        </w:rPr>
        <w:t>.......................................</w:t>
      </w:r>
    </w:p>
    <w:p w14:paraId="30495E27" w14:textId="77777777" w:rsidR="00582451" w:rsidRDefault="00582451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6715F965" w14:textId="5C89DF53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pacing w:val="19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>Vyhlasujem</w:t>
      </w:r>
      <w:r w:rsidRPr="00FD33D5">
        <w:rPr>
          <w:rFonts w:eastAsia="Times New Roman" w:cstheme="minorHAnsi"/>
          <w:color w:val="auto"/>
          <w:spacing w:val="18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na</w:t>
      </w:r>
      <w:r w:rsidRPr="00FD33D5">
        <w:rPr>
          <w:rFonts w:eastAsia="Times New Roman" w:cstheme="minorHAnsi"/>
          <w:color w:val="auto"/>
          <w:spacing w:val="18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svoju</w:t>
      </w:r>
      <w:r w:rsidRPr="00FD33D5">
        <w:rPr>
          <w:rFonts w:eastAsia="Times New Roman" w:cstheme="minorHAnsi"/>
          <w:color w:val="auto"/>
          <w:spacing w:val="1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česť,</w:t>
      </w:r>
      <w:r w:rsidRPr="00FD33D5">
        <w:rPr>
          <w:rFonts w:eastAsia="Times New Roman" w:cstheme="minorHAnsi"/>
          <w:color w:val="auto"/>
          <w:spacing w:val="1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že</w:t>
      </w:r>
      <w:r w:rsidRPr="00FD33D5">
        <w:rPr>
          <w:rFonts w:eastAsia="Times New Roman" w:cstheme="minorHAnsi"/>
          <w:color w:val="auto"/>
          <w:spacing w:val="19"/>
          <w:szCs w:val="24"/>
          <w:lang w:eastAsia="sk-SK"/>
        </w:rPr>
        <w:t xml:space="preserve"> </w:t>
      </w:r>
    </w:p>
    <w:p w14:paraId="510D85E9" w14:textId="77777777" w:rsidR="00FD33D5" w:rsidRPr="00FD33D5" w:rsidRDefault="00FD33D5" w:rsidP="00FD33D5">
      <w:pPr>
        <w:numPr>
          <w:ilvl w:val="0"/>
          <w:numId w:val="18"/>
        </w:numPr>
        <w:spacing w:after="0" w:line="240" w:lineRule="auto"/>
        <w:jc w:val="left"/>
        <w:rPr>
          <w:rFonts w:eastAsia="Times New Roman" w:cstheme="minorHAnsi"/>
          <w:color w:val="auto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>vlastním/nevlastním</w:t>
      </w:r>
      <w:r w:rsidRPr="00FD33D5">
        <w:rPr>
          <w:rFonts w:eastAsia="Times New Roman" w:cstheme="minorHAnsi"/>
          <w:color w:val="auto"/>
          <w:position w:val="7"/>
          <w:szCs w:val="24"/>
          <w:lang w:eastAsia="sk-SK"/>
        </w:rPr>
        <w:t>*</w:t>
      </w:r>
      <w:r w:rsidRPr="00FD33D5">
        <w:rPr>
          <w:rFonts w:eastAsia="Times New Roman" w:cstheme="minorHAnsi"/>
          <w:color w:val="auto"/>
          <w:szCs w:val="24"/>
          <w:lang w:eastAsia="sk-SK"/>
        </w:rPr>
        <w:t xml:space="preserve"> majetok</w:t>
      </w:r>
      <w:r w:rsidRPr="00FD33D5">
        <w:rPr>
          <w:rFonts w:eastAsia="Times New Roman" w:cstheme="minorHAnsi"/>
          <w:color w:val="auto"/>
          <w:position w:val="7"/>
          <w:szCs w:val="24"/>
          <w:lang w:eastAsia="sk-SK"/>
        </w:rPr>
        <w:t>**</w:t>
      </w:r>
      <w:r w:rsidRPr="00FD33D5">
        <w:rPr>
          <w:rFonts w:eastAsia="Times New Roman" w:cstheme="minorHAnsi"/>
          <w:color w:val="auto"/>
          <w:spacing w:val="45"/>
          <w:position w:val="7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v hodnote presahujúcej</w:t>
      </w:r>
      <w:r w:rsidRPr="00FD33D5">
        <w:rPr>
          <w:rFonts w:eastAsia="Times New Roman" w:cstheme="minorHAnsi"/>
          <w:color w:val="auto"/>
          <w:spacing w:val="18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pacing w:val="-4"/>
          <w:szCs w:val="24"/>
          <w:lang w:eastAsia="sk-SK"/>
        </w:rPr>
        <w:t xml:space="preserve"> 8 000 eur, ak ide o nehnuteľné veci a hnuteľné veci, a ak to ich povaha pripúšťa, aj práva a iné majetkové hodnoty,</w:t>
      </w:r>
    </w:p>
    <w:p w14:paraId="0ED71CE8" w14:textId="77777777" w:rsidR="00FD33D5" w:rsidRPr="00FD33D5" w:rsidRDefault="00FD33D5" w:rsidP="00FD33D5">
      <w:pPr>
        <w:numPr>
          <w:ilvl w:val="0"/>
          <w:numId w:val="18"/>
        </w:numPr>
        <w:spacing w:after="0" w:line="240" w:lineRule="auto"/>
        <w:jc w:val="left"/>
        <w:rPr>
          <w:rFonts w:eastAsia="Times New Roman" w:cstheme="minorHAnsi"/>
          <w:color w:val="auto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>vlastním/nevlastním</w:t>
      </w:r>
      <w:r w:rsidRPr="00FD33D5">
        <w:rPr>
          <w:rFonts w:eastAsia="Times New Roman" w:cstheme="minorHAnsi"/>
          <w:color w:val="auto"/>
          <w:position w:val="7"/>
          <w:szCs w:val="24"/>
          <w:lang w:eastAsia="sk-SK"/>
        </w:rPr>
        <w:t>*</w:t>
      </w:r>
      <w:r w:rsidRPr="00FD33D5">
        <w:rPr>
          <w:rFonts w:eastAsia="Times New Roman" w:cstheme="minorHAnsi"/>
          <w:color w:val="auto"/>
          <w:szCs w:val="24"/>
          <w:lang w:eastAsia="sk-SK"/>
        </w:rPr>
        <w:t xml:space="preserve"> majetok</w:t>
      </w:r>
      <w:r w:rsidRPr="00FD33D5">
        <w:rPr>
          <w:rFonts w:eastAsia="Times New Roman" w:cstheme="minorHAnsi"/>
          <w:color w:val="auto"/>
          <w:position w:val="7"/>
          <w:szCs w:val="24"/>
          <w:lang w:eastAsia="sk-SK"/>
        </w:rPr>
        <w:t>**</w:t>
      </w:r>
      <w:r w:rsidRPr="00FD33D5">
        <w:rPr>
          <w:rFonts w:eastAsia="Times New Roman" w:cstheme="minorHAnsi"/>
          <w:color w:val="auto"/>
          <w:szCs w:val="24"/>
          <w:lang w:eastAsia="sk-SK"/>
        </w:rPr>
        <w:t xml:space="preserve"> v hodnote presahujúcej 2 000 eur, ak ide o peňažné úspory. </w:t>
      </w:r>
    </w:p>
    <w:p w14:paraId="604FEA68" w14:textId="77777777" w:rsidR="00FD33D5" w:rsidRPr="00FD33D5" w:rsidRDefault="00FD33D5" w:rsidP="00FC1FE8">
      <w:pPr>
        <w:spacing w:after="0" w:line="240" w:lineRule="auto"/>
        <w:rPr>
          <w:rFonts w:eastAsia="Times New Roman" w:cstheme="minorHAnsi"/>
          <w:color w:val="auto"/>
          <w:szCs w:val="24"/>
          <w:lang w:eastAsia="sk-SK"/>
        </w:rPr>
      </w:pPr>
    </w:p>
    <w:p w14:paraId="74E08B18" w14:textId="77777777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>Uvedené údaje sú pravdivé a úplne, som si vedomá/vedomý právnych následkov nepravdivého vyhlásenia, ktoré vyplývajú z príslušných právnych predpisov.</w:t>
      </w:r>
    </w:p>
    <w:p w14:paraId="65450676" w14:textId="77777777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2415C8B1" w14:textId="77777777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>V</w:t>
      </w:r>
      <w:r w:rsidRPr="00FD33D5">
        <w:rPr>
          <w:rFonts w:eastAsia="Times New Roman" w:cstheme="minorHAnsi"/>
          <w:color w:val="auto"/>
          <w:spacing w:val="38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...............................................</w:t>
      </w:r>
      <w:r w:rsidRPr="00FD33D5">
        <w:rPr>
          <w:rFonts w:eastAsia="Times New Roman" w:cstheme="minorHAnsi"/>
          <w:color w:val="auto"/>
          <w:spacing w:val="52"/>
          <w:w w:val="150"/>
          <w:szCs w:val="24"/>
          <w:lang w:eastAsia="sk-SK"/>
        </w:rPr>
        <w:t xml:space="preserve">  </w:t>
      </w:r>
      <w:r w:rsidRPr="00FD33D5">
        <w:rPr>
          <w:rFonts w:eastAsia="Times New Roman" w:cstheme="minorHAnsi"/>
          <w:color w:val="auto"/>
          <w:szCs w:val="24"/>
          <w:lang w:eastAsia="sk-SK"/>
        </w:rPr>
        <w:t>dňa</w:t>
      </w:r>
      <w:r w:rsidRPr="00FD33D5">
        <w:rPr>
          <w:rFonts w:eastAsia="Times New Roman" w:cstheme="minorHAnsi"/>
          <w:color w:val="auto"/>
          <w:spacing w:val="38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pacing w:val="-2"/>
          <w:szCs w:val="24"/>
          <w:lang w:eastAsia="sk-SK"/>
        </w:rPr>
        <w:t>.............................................</w:t>
      </w:r>
    </w:p>
    <w:p w14:paraId="72C0F062" w14:textId="77777777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6ED2E7BE" w14:textId="77777777" w:rsid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334FD3C3" w14:textId="77777777" w:rsidR="00FC1FE8" w:rsidRDefault="00FC1FE8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70E02456" w14:textId="77777777" w:rsidR="00094AE0" w:rsidRDefault="00094AE0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5C6FA6D0" w14:textId="77777777" w:rsidR="00FC1FE8" w:rsidRDefault="00FC1FE8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624277B8" w14:textId="77777777" w:rsidR="00FC1FE8" w:rsidRDefault="00FC1FE8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6D438E71" w14:textId="77777777" w:rsidR="00FC1FE8" w:rsidRDefault="00FC1FE8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035F963C" w14:textId="77777777" w:rsidR="0029594C" w:rsidRDefault="0029594C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46D0C968" w14:textId="77777777" w:rsidR="0029594C" w:rsidRDefault="0029594C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717A1B5E" w14:textId="77777777" w:rsidR="00FC1FE8" w:rsidRPr="00FD33D5" w:rsidRDefault="00FC1FE8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2C1165E0" w14:textId="77777777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327E13F9" w14:textId="77777777" w:rsidR="00FD33D5" w:rsidRPr="00FD33D5" w:rsidRDefault="00FD33D5" w:rsidP="00FD33D5">
      <w:pPr>
        <w:tabs>
          <w:tab w:val="left" w:pos="5411"/>
        </w:tabs>
        <w:spacing w:after="0" w:line="240" w:lineRule="auto"/>
        <w:ind w:left="360"/>
        <w:rPr>
          <w:rFonts w:cstheme="minorHAnsi"/>
          <w:color w:val="auto"/>
          <w:szCs w:val="24"/>
        </w:rPr>
      </w:pPr>
      <w:r w:rsidRPr="00FD33D5">
        <w:rPr>
          <w:rFonts w:cstheme="minorHAnsi"/>
          <w:color w:val="auto"/>
          <w:spacing w:val="-2"/>
          <w:szCs w:val="24"/>
        </w:rPr>
        <w:t>..................................................................</w:t>
      </w:r>
      <w:r w:rsidRPr="00FD33D5">
        <w:rPr>
          <w:rFonts w:cstheme="minorHAnsi"/>
          <w:color w:val="auto"/>
          <w:szCs w:val="24"/>
        </w:rPr>
        <w:tab/>
      </w:r>
      <w:r w:rsidRPr="00FD33D5">
        <w:rPr>
          <w:rFonts w:cstheme="minorHAnsi"/>
          <w:color w:val="auto"/>
          <w:spacing w:val="-2"/>
          <w:szCs w:val="24"/>
        </w:rPr>
        <w:t>........................................................</w:t>
      </w:r>
    </w:p>
    <w:p w14:paraId="29D109E1" w14:textId="77777777" w:rsidR="00FD33D5" w:rsidRPr="00FD33D5" w:rsidRDefault="00FD33D5" w:rsidP="00FD33D5">
      <w:pPr>
        <w:tabs>
          <w:tab w:val="left" w:pos="5394"/>
        </w:tabs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>Podpis</w:t>
      </w:r>
      <w:r w:rsidRPr="00FD33D5">
        <w:rPr>
          <w:rFonts w:eastAsia="Times New Roman" w:cstheme="minorHAnsi"/>
          <w:color w:val="auto"/>
          <w:spacing w:val="17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fyzickej</w:t>
      </w:r>
      <w:r w:rsidRPr="00FD33D5">
        <w:rPr>
          <w:rFonts w:eastAsia="Times New Roman" w:cstheme="minorHAnsi"/>
          <w:color w:val="auto"/>
          <w:spacing w:val="18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pacing w:val="-2"/>
          <w:szCs w:val="24"/>
          <w:lang w:eastAsia="sk-SK"/>
        </w:rPr>
        <w:t>osoby</w:t>
      </w:r>
      <w:r w:rsidRPr="00FD33D5">
        <w:rPr>
          <w:rFonts w:eastAsia="Times New Roman" w:cstheme="minorHAnsi"/>
          <w:color w:val="auto"/>
          <w:szCs w:val="24"/>
          <w:lang w:eastAsia="sk-SK"/>
        </w:rPr>
        <w:tab/>
        <w:t>Podpis</w:t>
      </w:r>
      <w:r w:rsidRPr="00FD33D5">
        <w:rPr>
          <w:rFonts w:eastAsia="Times New Roman" w:cstheme="minorHAnsi"/>
          <w:color w:val="auto"/>
          <w:spacing w:val="14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úradne</w:t>
      </w:r>
      <w:r w:rsidRPr="00FD33D5">
        <w:rPr>
          <w:rFonts w:eastAsia="Times New Roman" w:cstheme="minorHAnsi"/>
          <w:color w:val="auto"/>
          <w:spacing w:val="15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pacing w:val="-2"/>
          <w:szCs w:val="24"/>
          <w:lang w:eastAsia="sk-SK"/>
        </w:rPr>
        <w:t>osvedčil</w:t>
      </w:r>
    </w:p>
    <w:p w14:paraId="4140882A" w14:textId="77777777" w:rsidR="00094AE0" w:rsidRDefault="00094AE0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43394A5F" w14:textId="61DEF3EC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>_______________________________</w:t>
      </w:r>
    </w:p>
    <w:p w14:paraId="07E6EE04" w14:textId="77777777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4145B837" w14:textId="77777777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>*</w:t>
      </w:r>
      <w:r w:rsidRPr="00FD33D5">
        <w:rPr>
          <w:rFonts w:eastAsia="Times New Roman" w:cstheme="minorHAnsi"/>
          <w:color w:val="auto"/>
          <w:spacing w:val="4"/>
          <w:szCs w:val="24"/>
          <w:lang w:eastAsia="sk-SK"/>
        </w:rPr>
        <w:t xml:space="preserve"> </w:t>
      </w:r>
      <w:proofErr w:type="spellStart"/>
      <w:r w:rsidRPr="00FD33D5">
        <w:rPr>
          <w:rFonts w:eastAsia="Times New Roman" w:cstheme="minorHAnsi"/>
          <w:color w:val="auto"/>
          <w:szCs w:val="24"/>
          <w:lang w:eastAsia="sk-SK"/>
        </w:rPr>
        <w:t>Nehodiace</w:t>
      </w:r>
      <w:proofErr w:type="spellEnd"/>
      <w:r w:rsidRPr="00FD33D5">
        <w:rPr>
          <w:rFonts w:eastAsia="Times New Roman" w:cstheme="minorHAnsi"/>
          <w:color w:val="auto"/>
          <w:spacing w:val="12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sa</w:t>
      </w:r>
      <w:r w:rsidRPr="00FD33D5">
        <w:rPr>
          <w:rFonts w:eastAsia="Times New Roman" w:cstheme="minorHAnsi"/>
          <w:color w:val="auto"/>
          <w:spacing w:val="13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pacing w:val="-2"/>
          <w:szCs w:val="24"/>
          <w:lang w:eastAsia="sk-SK"/>
        </w:rPr>
        <w:t>prečiarknuť.</w:t>
      </w:r>
    </w:p>
    <w:p w14:paraId="2AB8E8A1" w14:textId="77777777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12C12961" w14:textId="77777777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>**</w:t>
      </w:r>
      <w:r w:rsidRPr="00FD33D5">
        <w:rPr>
          <w:rFonts w:eastAsia="Times New Roman" w:cstheme="minorHAnsi"/>
          <w:color w:val="auto"/>
          <w:spacing w:val="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Za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majetok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sa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b/>
          <w:color w:val="auto"/>
          <w:szCs w:val="24"/>
          <w:lang w:eastAsia="sk-SK"/>
        </w:rPr>
        <w:t>považujú</w:t>
      </w:r>
      <w:r w:rsidRPr="00FD33D5">
        <w:rPr>
          <w:rFonts w:eastAsia="Times New Roman" w:cstheme="minorHAnsi"/>
          <w:b/>
          <w:color w:val="auto"/>
          <w:spacing w:val="-11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nehnuteľné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veci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a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hnuteľné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veci,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a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ak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to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ich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povaha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pripúšťa,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aj práva a iné majetkove hodnoty, a peňažné</w:t>
      </w:r>
      <w:r w:rsidRPr="00FD33D5">
        <w:rPr>
          <w:rFonts w:eastAsia="Times New Roman" w:cstheme="minorHAnsi"/>
          <w:color w:val="auto"/>
          <w:spacing w:val="-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úspory. Za hodnotu majetku je možné považovať len podiel majetku pripadajúci na prijímateľa sociálnej služby a osoby uvedené v § 73a ods. 8.</w:t>
      </w:r>
    </w:p>
    <w:p w14:paraId="175D2D41" w14:textId="77777777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6C9DE73C" w14:textId="77777777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b/>
          <w:color w:val="auto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>Za</w:t>
      </w:r>
      <w:r w:rsidRPr="00FD33D5">
        <w:rPr>
          <w:rFonts w:eastAsia="Times New Roman" w:cstheme="minorHAnsi"/>
          <w:color w:val="auto"/>
          <w:spacing w:val="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majetok</w:t>
      </w:r>
      <w:r w:rsidRPr="00FD33D5">
        <w:rPr>
          <w:rFonts w:eastAsia="Times New Roman" w:cstheme="minorHAnsi"/>
          <w:color w:val="auto"/>
          <w:spacing w:val="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sa</w:t>
      </w:r>
      <w:r w:rsidRPr="00FD33D5">
        <w:rPr>
          <w:rFonts w:eastAsia="Times New Roman" w:cstheme="minorHAnsi"/>
          <w:color w:val="auto"/>
          <w:spacing w:val="1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b/>
          <w:color w:val="auto"/>
          <w:spacing w:val="-2"/>
          <w:szCs w:val="24"/>
          <w:lang w:eastAsia="sk-SK"/>
        </w:rPr>
        <w:t>nepovažujú</w:t>
      </w:r>
    </w:p>
    <w:p w14:paraId="00BCD3B9" w14:textId="77777777" w:rsidR="00FD33D5" w:rsidRPr="00FD33D5" w:rsidRDefault="00FD33D5" w:rsidP="00FD33D5">
      <w:pPr>
        <w:widowControl w:val="0"/>
        <w:numPr>
          <w:ilvl w:val="0"/>
          <w:numId w:val="16"/>
        </w:numPr>
        <w:tabs>
          <w:tab w:val="left" w:pos="608"/>
        </w:tabs>
        <w:autoSpaceDE w:val="0"/>
        <w:autoSpaceDN w:val="0"/>
        <w:spacing w:after="0" w:line="240" w:lineRule="auto"/>
        <w:ind w:left="590"/>
        <w:jc w:val="left"/>
        <w:rPr>
          <w:rFonts w:cstheme="minorHAnsi"/>
          <w:color w:val="auto"/>
          <w:szCs w:val="24"/>
        </w:rPr>
      </w:pPr>
      <w:r w:rsidRPr="00FD33D5">
        <w:rPr>
          <w:rFonts w:cstheme="minorHAnsi"/>
          <w:color w:val="auto"/>
          <w:szCs w:val="24"/>
        </w:rPr>
        <w:t>nehnuteľnosť,</w:t>
      </w:r>
      <w:r w:rsidRPr="00FD33D5">
        <w:rPr>
          <w:rFonts w:cstheme="minorHAnsi"/>
          <w:color w:val="auto"/>
          <w:spacing w:val="12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ktorú</w:t>
      </w:r>
      <w:r w:rsidRPr="00FD33D5">
        <w:rPr>
          <w:rFonts w:cstheme="minorHAnsi"/>
          <w:color w:val="auto"/>
          <w:spacing w:val="12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prijímateľ'</w:t>
      </w:r>
      <w:r w:rsidRPr="00FD33D5">
        <w:rPr>
          <w:rFonts w:cstheme="minorHAnsi"/>
          <w:color w:val="auto"/>
          <w:spacing w:val="10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sociálnej</w:t>
      </w:r>
      <w:r w:rsidRPr="00FD33D5">
        <w:rPr>
          <w:rFonts w:cstheme="minorHAnsi"/>
          <w:color w:val="auto"/>
          <w:spacing w:val="13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služby</w:t>
      </w:r>
      <w:r w:rsidRPr="00FD33D5">
        <w:rPr>
          <w:rFonts w:cstheme="minorHAnsi"/>
          <w:color w:val="auto"/>
          <w:spacing w:val="12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užíva</w:t>
      </w:r>
      <w:r w:rsidRPr="00FD33D5">
        <w:rPr>
          <w:rFonts w:cstheme="minorHAnsi"/>
          <w:color w:val="auto"/>
          <w:spacing w:val="12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na</w:t>
      </w:r>
      <w:r w:rsidRPr="00FD33D5">
        <w:rPr>
          <w:rFonts w:cstheme="minorHAnsi"/>
          <w:color w:val="auto"/>
          <w:spacing w:val="13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trvale</w:t>
      </w:r>
      <w:r w:rsidRPr="00FD33D5">
        <w:rPr>
          <w:rFonts w:cstheme="minorHAnsi"/>
          <w:color w:val="auto"/>
          <w:spacing w:val="12"/>
          <w:szCs w:val="24"/>
        </w:rPr>
        <w:t xml:space="preserve"> </w:t>
      </w:r>
      <w:r w:rsidRPr="00FD33D5">
        <w:rPr>
          <w:rFonts w:cstheme="minorHAnsi"/>
          <w:color w:val="auto"/>
          <w:spacing w:val="-2"/>
          <w:szCs w:val="24"/>
        </w:rPr>
        <w:t>bývanie,***</w:t>
      </w:r>
    </w:p>
    <w:p w14:paraId="67131B79" w14:textId="77777777" w:rsidR="00FD33D5" w:rsidRPr="00FD33D5" w:rsidRDefault="00FD33D5" w:rsidP="00FD33D5">
      <w:pPr>
        <w:widowControl w:val="0"/>
        <w:numPr>
          <w:ilvl w:val="0"/>
          <w:numId w:val="16"/>
        </w:numPr>
        <w:tabs>
          <w:tab w:val="left" w:pos="609"/>
        </w:tabs>
        <w:autoSpaceDE w:val="0"/>
        <w:autoSpaceDN w:val="0"/>
        <w:spacing w:after="0" w:line="240" w:lineRule="auto"/>
        <w:ind w:left="590"/>
        <w:jc w:val="left"/>
        <w:rPr>
          <w:rFonts w:cstheme="minorHAnsi"/>
          <w:color w:val="auto"/>
          <w:szCs w:val="24"/>
        </w:rPr>
      </w:pPr>
      <w:r w:rsidRPr="00FD33D5">
        <w:rPr>
          <w:rFonts w:cstheme="minorHAnsi"/>
          <w:color w:val="auto"/>
          <w:szCs w:val="24"/>
        </w:rPr>
        <w:t>nehnuteľnosť,</w:t>
      </w:r>
      <w:r w:rsidRPr="00FD33D5">
        <w:rPr>
          <w:rFonts w:cstheme="minorHAnsi"/>
          <w:color w:val="auto"/>
          <w:spacing w:val="12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ktorú</w:t>
      </w:r>
      <w:r w:rsidRPr="00FD33D5">
        <w:rPr>
          <w:rFonts w:cstheme="minorHAnsi"/>
          <w:color w:val="auto"/>
          <w:spacing w:val="13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užívajú</w:t>
      </w:r>
      <w:r w:rsidRPr="00FD33D5">
        <w:rPr>
          <w:rFonts w:cstheme="minorHAnsi"/>
          <w:color w:val="auto"/>
          <w:spacing w:val="13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na</w:t>
      </w:r>
      <w:r w:rsidRPr="00FD33D5">
        <w:rPr>
          <w:rFonts w:cstheme="minorHAnsi"/>
          <w:color w:val="auto"/>
          <w:spacing w:val="13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trvalé</w:t>
      </w:r>
      <w:r w:rsidRPr="00FD33D5">
        <w:rPr>
          <w:rFonts w:cstheme="minorHAnsi"/>
          <w:color w:val="auto"/>
          <w:spacing w:val="13"/>
          <w:szCs w:val="24"/>
        </w:rPr>
        <w:t xml:space="preserve"> </w:t>
      </w:r>
      <w:r w:rsidRPr="00FD33D5">
        <w:rPr>
          <w:rFonts w:cstheme="minorHAnsi"/>
          <w:color w:val="auto"/>
          <w:spacing w:val="-2"/>
          <w:szCs w:val="24"/>
        </w:rPr>
        <w:t>bývanie</w:t>
      </w:r>
    </w:p>
    <w:p w14:paraId="6311E4CC" w14:textId="77777777" w:rsidR="00FD33D5" w:rsidRPr="00FD33D5" w:rsidRDefault="00FD33D5" w:rsidP="00FD33D5">
      <w:pPr>
        <w:widowControl w:val="0"/>
        <w:numPr>
          <w:ilvl w:val="0"/>
          <w:numId w:val="17"/>
        </w:numPr>
        <w:tabs>
          <w:tab w:val="left" w:pos="855"/>
        </w:tabs>
        <w:autoSpaceDE w:val="0"/>
        <w:autoSpaceDN w:val="0"/>
        <w:spacing w:after="0" w:line="240" w:lineRule="auto"/>
        <w:ind w:left="950"/>
        <w:contextualSpacing/>
        <w:jc w:val="left"/>
        <w:rPr>
          <w:rFonts w:cstheme="minorHAnsi"/>
          <w:color w:val="auto"/>
          <w:szCs w:val="24"/>
        </w:rPr>
      </w:pPr>
      <w:r w:rsidRPr="00FD33D5">
        <w:rPr>
          <w:rFonts w:cstheme="minorHAnsi"/>
          <w:color w:val="auto"/>
          <w:szCs w:val="24"/>
        </w:rPr>
        <w:lastRenderedPageBreak/>
        <w:t>manžel</w:t>
      </w:r>
      <w:r w:rsidRPr="00FD33D5">
        <w:rPr>
          <w:rFonts w:cstheme="minorHAnsi"/>
          <w:color w:val="auto"/>
          <w:spacing w:val="17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(manželka)</w:t>
      </w:r>
      <w:r w:rsidRPr="00FD33D5">
        <w:rPr>
          <w:rFonts w:cstheme="minorHAnsi"/>
          <w:color w:val="auto"/>
          <w:spacing w:val="17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prijímateľa</w:t>
      </w:r>
      <w:r w:rsidRPr="00FD33D5">
        <w:rPr>
          <w:rFonts w:cstheme="minorHAnsi"/>
          <w:color w:val="auto"/>
          <w:spacing w:val="18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sociálnej</w:t>
      </w:r>
      <w:r w:rsidRPr="00FD33D5">
        <w:rPr>
          <w:rFonts w:cstheme="minorHAnsi"/>
          <w:color w:val="auto"/>
          <w:spacing w:val="17"/>
          <w:szCs w:val="24"/>
        </w:rPr>
        <w:t xml:space="preserve"> </w:t>
      </w:r>
      <w:r w:rsidRPr="00FD33D5">
        <w:rPr>
          <w:rFonts w:cstheme="minorHAnsi"/>
          <w:color w:val="auto"/>
          <w:spacing w:val="-2"/>
          <w:szCs w:val="24"/>
        </w:rPr>
        <w:t>služby,</w:t>
      </w:r>
    </w:p>
    <w:p w14:paraId="4083445F" w14:textId="77777777" w:rsidR="00FD33D5" w:rsidRPr="00FD33D5" w:rsidRDefault="00FD33D5" w:rsidP="00FD33D5">
      <w:pPr>
        <w:widowControl w:val="0"/>
        <w:numPr>
          <w:ilvl w:val="0"/>
          <w:numId w:val="17"/>
        </w:numPr>
        <w:tabs>
          <w:tab w:val="left" w:pos="855"/>
        </w:tabs>
        <w:autoSpaceDE w:val="0"/>
        <w:autoSpaceDN w:val="0"/>
        <w:spacing w:after="0" w:line="240" w:lineRule="auto"/>
        <w:ind w:left="950"/>
        <w:contextualSpacing/>
        <w:jc w:val="left"/>
        <w:rPr>
          <w:rFonts w:cstheme="minorHAnsi"/>
          <w:color w:val="auto"/>
          <w:szCs w:val="24"/>
        </w:rPr>
      </w:pPr>
      <w:r w:rsidRPr="00FD33D5">
        <w:rPr>
          <w:rFonts w:cstheme="minorHAnsi"/>
          <w:color w:val="auto"/>
          <w:szCs w:val="24"/>
        </w:rPr>
        <w:t>deti</w:t>
      </w:r>
      <w:r w:rsidRPr="00FD33D5">
        <w:rPr>
          <w:rFonts w:cstheme="minorHAnsi"/>
          <w:color w:val="auto"/>
          <w:spacing w:val="11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prijímateľa</w:t>
      </w:r>
      <w:r w:rsidRPr="00FD33D5">
        <w:rPr>
          <w:rFonts w:cstheme="minorHAnsi"/>
          <w:color w:val="auto"/>
          <w:spacing w:val="11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sociálnej</w:t>
      </w:r>
      <w:r w:rsidRPr="00FD33D5">
        <w:rPr>
          <w:rFonts w:cstheme="minorHAnsi"/>
          <w:color w:val="auto"/>
          <w:spacing w:val="11"/>
          <w:szCs w:val="24"/>
        </w:rPr>
        <w:t xml:space="preserve"> </w:t>
      </w:r>
      <w:r w:rsidRPr="00FD33D5">
        <w:rPr>
          <w:rFonts w:cstheme="minorHAnsi"/>
          <w:color w:val="auto"/>
          <w:spacing w:val="-2"/>
          <w:szCs w:val="24"/>
        </w:rPr>
        <w:t>služby,</w:t>
      </w:r>
    </w:p>
    <w:p w14:paraId="06E2B753" w14:textId="77777777" w:rsidR="00FD33D5" w:rsidRPr="00FD33D5" w:rsidRDefault="00FD33D5" w:rsidP="00FD33D5">
      <w:pPr>
        <w:widowControl w:val="0"/>
        <w:numPr>
          <w:ilvl w:val="0"/>
          <w:numId w:val="17"/>
        </w:numPr>
        <w:tabs>
          <w:tab w:val="left" w:pos="855"/>
        </w:tabs>
        <w:autoSpaceDE w:val="0"/>
        <w:autoSpaceDN w:val="0"/>
        <w:spacing w:after="0" w:line="240" w:lineRule="auto"/>
        <w:ind w:left="950"/>
        <w:contextualSpacing/>
        <w:jc w:val="left"/>
        <w:rPr>
          <w:rFonts w:cstheme="minorHAnsi"/>
          <w:color w:val="auto"/>
          <w:szCs w:val="24"/>
        </w:rPr>
      </w:pPr>
      <w:r w:rsidRPr="00FD33D5">
        <w:rPr>
          <w:rFonts w:cstheme="minorHAnsi"/>
          <w:color w:val="auto"/>
          <w:szCs w:val="24"/>
        </w:rPr>
        <w:t>rodičia</w:t>
      </w:r>
      <w:r w:rsidRPr="00FD33D5">
        <w:rPr>
          <w:rFonts w:cstheme="minorHAnsi"/>
          <w:color w:val="auto"/>
          <w:spacing w:val="14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prijímateľa</w:t>
      </w:r>
      <w:r w:rsidRPr="00FD33D5">
        <w:rPr>
          <w:rFonts w:cstheme="minorHAnsi"/>
          <w:color w:val="auto"/>
          <w:spacing w:val="14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sociálnej</w:t>
      </w:r>
      <w:r w:rsidRPr="00FD33D5">
        <w:rPr>
          <w:rFonts w:cstheme="minorHAnsi"/>
          <w:color w:val="auto"/>
          <w:spacing w:val="14"/>
          <w:szCs w:val="24"/>
        </w:rPr>
        <w:t xml:space="preserve"> </w:t>
      </w:r>
      <w:r w:rsidRPr="00FD33D5">
        <w:rPr>
          <w:rFonts w:cstheme="minorHAnsi"/>
          <w:color w:val="auto"/>
          <w:spacing w:val="-2"/>
          <w:szCs w:val="24"/>
        </w:rPr>
        <w:t>služby,</w:t>
      </w:r>
    </w:p>
    <w:p w14:paraId="429F9137" w14:textId="77777777" w:rsidR="00FD33D5" w:rsidRPr="00FD33D5" w:rsidRDefault="00FD33D5" w:rsidP="00FD33D5">
      <w:pPr>
        <w:widowControl w:val="0"/>
        <w:numPr>
          <w:ilvl w:val="0"/>
          <w:numId w:val="17"/>
        </w:numPr>
        <w:tabs>
          <w:tab w:val="left" w:pos="855"/>
        </w:tabs>
        <w:autoSpaceDE w:val="0"/>
        <w:autoSpaceDN w:val="0"/>
        <w:spacing w:after="0" w:line="240" w:lineRule="auto"/>
        <w:ind w:left="950"/>
        <w:contextualSpacing/>
        <w:jc w:val="left"/>
        <w:rPr>
          <w:rFonts w:cstheme="minorHAnsi"/>
          <w:color w:val="auto"/>
          <w:szCs w:val="24"/>
        </w:rPr>
      </w:pPr>
      <w:r w:rsidRPr="00FD33D5">
        <w:rPr>
          <w:rFonts w:cstheme="minorHAnsi"/>
          <w:color w:val="auto"/>
          <w:szCs w:val="24"/>
        </w:rPr>
        <w:t>iná</w:t>
      </w:r>
      <w:r w:rsidRPr="00FD33D5">
        <w:rPr>
          <w:rFonts w:cstheme="minorHAnsi"/>
          <w:color w:val="auto"/>
          <w:spacing w:val="18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fyzická</w:t>
      </w:r>
      <w:r w:rsidRPr="00FD33D5">
        <w:rPr>
          <w:rFonts w:cstheme="minorHAnsi"/>
          <w:color w:val="auto"/>
          <w:spacing w:val="18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osoba</w:t>
      </w:r>
      <w:r w:rsidRPr="00FD33D5">
        <w:rPr>
          <w:rFonts w:cstheme="minorHAnsi"/>
          <w:color w:val="auto"/>
          <w:spacing w:val="18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na</w:t>
      </w:r>
      <w:r w:rsidRPr="00FD33D5">
        <w:rPr>
          <w:rFonts w:cstheme="minorHAnsi"/>
          <w:color w:val="auto"/>
          <w:spacing w:val="18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základe</w:t>
      </w:r>
      <w:r w:rsidRPr="00FD33D5">
        <w:rPr>
          <w:rFonts w:cstheme="minorHAnsi"/>
          <w:color w:val="auto"/>
          <w:spacing w:val="18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práva</w:t>
      </w:r>
      <w:r w:rsidRPr="00FD33D5">
        <w:rPr>
          <w:rFonts w:cstheme="minorHAnsi"/>
          <w:color w:val="auto"/>
          <w:spacing w:val="18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zodpovedajúceho</w:t>
      </w:r>
      <w:r w:rsidRPr="00FD33D5">
        <w:rPr>
          <w:rFonts w:cstheme="minorHAnsi"/>
          <w:color w:val="auto"/>
          <w:spacing w:val="19"/>
          <w:szCs w:val="24"/>
        </w:rPr>
        <w:t xml:space="preserve"> </w:t>
      </w:r>
      <w:r w:rsidRPr="00FD33D5">
        <w:rPr>
          <w:rFonts w:cstheme="minorHAnsi"/>
          <w:color w:val="auto"/>
          <w:szCs w:val="24"/>
        </w:rPr>
        <w:t>vecnému</w:t>
      </w:r>
      <w:r w:rsidRPr="00FD33D5">
        <w:rPr>
          <w:rFonts w:cstheme="minorHAnsi"/>
          <w:color w:val="auto"/>
          <w:spacing w:val="18"/>
          <w:szCs w:val="24"/>
        </w:rPr>
        <w:t xml:space="preserve"> </w:t>
      </w:r>
      <w:r w:rsidRPr="00FD33D5">
        <w:rPr>
          <w:rFonts w:cstheme="minorHAnsi"/>
          <w:color w:val="auto"/>
          <w:spacing w:val="-2"/>
          <w:szCs w:val="24"/>
        </w:rPr>
        <w:t>bremenu,</w:t>
      </w:r>
    </w:p>
    <w:p w14:paraId="7E92CF4E" w14:textId="77777777" w:rsidR="00FD33D5" w:rsidRPr="00FD33D5" w:rsidRDefault="00FD33D5" w:rsidP="00FD33D5">
      <w:pPr>
        <w:widowControl w:val="0"/>
        <w:numPr>
          <w:ilvl w:val="0"/>
          <w:numId w:val="16"/>
        </w:numPr>
        <w:tabs>
          <w:tab w:val="left" w:pos="609"/>
        </w:tabs>
        <w:autoSpaceDE w:val="0"/>
        <w:autoSpaceDN w:val="0"/>
        <w:spacing w:after="0" w:line="240" w:lineRule="auto"/>
        <w:ind w:left="590"/>
        <w:jc w:val="left"/>
        <w:rPr>
          <w:rFonts w:cstheme="minorHAnsi"/>
          <w:color w:val="auto"/>
          <w:szCs w:val="24"/>
        </w:rPr>
      </w:pPr>
      <w:r w:rsidRPr="00FD33D5">
        <w:rPr>
          <w:rFonts w:cstheme="minorHAnsi"/>
          <w:color w:val="auto"/>
          <w:szCs w:val="24"/>
        </w:rPr>
        <w:t>poľnohospodárska pôda a lesná pôda, ktorú prijímateľ sociálnej služby užíva pre svoju potrebu,</w:t>
      </w:r>
    </w:p>
    <w:p w14:paraId="6127EBDB" w14:textId="77777777" w:rsidR="00FD33D5" w:rsidRPr="00FD33D5" w:rsidRDefault="00FD33D5" w:rsidP="00FD33D5">
      <w:pPr>
        <w:widowControl w:val="0"/>
        <w:numPr>
          <w:ilvl w:val="0"/>
          <w:numId w:val="16"/>
        </w:numPr>
        <w:tabs>
          <w:tab w:val="left" w:pos="609"/>
        </w:tabs>
        <w:autoSpaceDE w:val="0"/>
        <w:autoSpaceDN w:val="0"/>
        <w:spacing w:after="0" w:line="240" w:lineRule="auto"/>
        <w:ind w:left="590"/>
        <w:jc w:val="left"/>
        <w:rPr>
          <w:rFonts w:cstheme="minorHAnsi"/>
          <w:color w:val="auto"/>
          <w:szCs w:val="24"/>
        </w:rPr>
      </w:pPr>
      <w:r w:rsidRPr="00FD33D5">
        <w:rPr>
          <w:rFonts w:cstheme="minorHAnsi"/>
          <w:color w:val="auto"/>
          <w:szCs w:val="24"/>
        </w:rPr>
        <w:t>garáž, ktorú prijímateľ sociálnej služby preukázateľne užíva,</w:t>
      </w:r>
    </w:p>
    <w:p w14:paraId="53900899" w14:textId="77777777" w:rsidR="00FD33D5" w:rsidRPr="00FD33D5" w:rsidRDefault="00FD33D5" w:rsidP="00FD33D5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90"/>
        <w:jc w:val="left"/>
        <w:rPr>
          <w:rFonts w:cstheme="minorHAnsi"/>
          <w:color w:val="auto"/>
          <w:szCs w:val="24"/>
        </w:rPr>
      </w:pPr>
      <w:r w:rsidRPr="00FD33D5">
        <w:rPr>
          <w:rFonts w:cstheme="minorHAnsi"/>
          <w:color w:val="auto"/>
          <w:szCs w:val="24"/>
        </w:rPr>
        <w:t>hnuteľné veci, ktoré tvoria nevyhnutné vybavenie domácnosti, hnuteľné veci, ktorými sú ošatenie a obuv, a hnuteľné veci, na ktoré sa poskytla jednorazová dávka v hmotnej núdzi alebo peňažný príspevok na kompenzáciu sociálnych dôsledkov ťažkého zdravotného postihnutia,</w:t>
      </w:r>
    </w:p>
    <w:p w14:paraId="57A6BFD4" w14:textId="77777777" w:rsidR="00FD33D5" w:rsidRPr="00FD33D5" w:rsidRDefault="00FD33D5" w:rsidP="00FD33D5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590"/>
        <w:jc w:val="left"/>
        <w:rPr>
          <w:rFonts w:eastAsia="Times New Roman" w:cstheme="minorHAnsi"/>
          <w:color w:val="auto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 xml:space="preserve">jedno </w:t>
      </w:r>
      <w:r w:rsidRPr="00FD33D5">
        <w:rPr>
          <w:rFonts w:cstheme="minorHAnsi"/>
          <w:color w:val="auto"/>
          <w:szCs w:val="24"/>
        </w:rPr>
        <w:t>osobné</w:t>
      </w:r>
      <w:r w:rsidRPr="00FD33D5">
        <w:rPr>
          <w:rFonts w:eastAsia="Times New Roman" w:cstheme="minorHAnsi"/>
          <w:color w:val="auto"/>
          <w:szCs w:val="24"/>
          <w:lang w:eastAsia="sk-SK"/>
        </w:rPr>
        <w:t xml:space="preserve"> motorové vozidlo, ktorého držiteľom alebo vlastníkom je prijímateľ sociálnej služby alebo fyzická osoba uvedená v § 73 ods. 17 a</w:t>
      </w:r>
    </w:p>
    <w:p w14:paraId="331A1796" w14:textId="77777777" w:rsidR="00FD33D5" w:rsidRPr="00FD33D5" w:rsidRDefault="00FD33D5" w:rsidP="00FD33D5">
      <w:pPr>
        <w:numPr>
          <w:ilvl w:val="0"/>
          <w:numId w:val="19"/>
        </w:numPr>
        <w:spacing w:after="0" w:line="240" w:lineRule="auto"/>
        <w:contextualSpacing/>
        <w:jc w:val="left"/>
        <w:textAlignment w:val="baseline"/>
        <w:rPr>
          <w:rFonts w:eastAsia="Times New Roman" w:cstheme="minorHAnsi"/>
          <w:color w:val="auto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>ktoré sa využíva na individuálnu prepravu prijímateľa sociálnej služby alebo fyzickej osoby uvedenej v § 73 ods. 17, ktorej bol vyhotovený parkovací preukaz pre fyzickú osobu so zdravotným postihnutím; ak bol viacerým týmto fyzickým osobám vyhotovený parkovací preukaz pre fyzickú osobu so zdravotným postihnutím, za majetok sa nepovažuje jedno motorové vozidlo na každú túto fyzickú osobu,</w:t>
      </w:r>
    </w:p>
    <w:p w14:paraId="0B079ABB" w14:textId="77777777" w:rsidR="00FD33D5" w:rsidRPr="00FD33D5" w:rsidRDefault="00FD33D5" w:rsidP="00FD33D5">
      <w:pPr>
        <w:numPr>
          <w:ilvl w:val="0"/>
          <w:numId w:val="19"/>
        </w:numPr>
        <w:spacing w:after="0" w:line="240" w:lineRule="auto"/>
        <w:contextualSpacing/>
        <w:jc w:val="left"/>
        <w:textAlignment w:val="baseline"/>
        <w:rPr>
          <w:rFonts w:eastAsia="Times New Roman" w:cstheme="minorHAnsi"/>
          <w:color w:val="auto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>ktorého hodnota podľa odborného stanoviska vyhotoveného znalcom alebo podľa dokladu o kúpe motorového vozidla vyhotoveného osobou, ktorej predmetom činnosti je výroba, predaj alebo distribúcia motorových vozidiel, nie je vyššia ako 35-násobok sumy životného minima ustanovenej osobitným predpisom pre jednu plnoletú fyzickú osobu alebo ktoré je staršie ako 10 rokov,</w:t>
      </w:r>
    </w:p>
    <w:p w14:paraId="3DC7A51E" w14:textId="77777777" w:rsidR="00FD33D5" w:rsidRPr="00FD33D5" w:rsidRDefault="00FD33D5" w:rsidP="00FD33D5">
      <w:pPr>
        <w:widowControl w:val="0"/>
        <w:numPr>
          <w:ilvl w:val="0"/>
          <w:numId w:val="16"/>
        </w:numPr>
        <w:tabs>
          <w:tab w:val="left" w:pos="609"/>
        </w:tabs>
        <w:autoSpaceDE w:val="0"/>
        <w:autoSpaceDN w:val="0"/>
        <w:spacing w:after="0" w:line="240" w:lineRule="auto"/>
        <w:ind w:left="590"/>
        <w:jc w:val="left"/>
        <w:rPr>
          <w:rFonts w:cstheme="minorHAnsi"/>
          <w:color w:val="auto"/>
          <w:szCs w:val="24"/>
        </w:rPr>
      </w:pPr>
      <w:r w:rsidRPr="00FD33D5">
        <w:rPr>
          <w:rFonts w:cstheme="minorHAnsi"/>
          <w:color w:val="auto"/>
          <w:szCs w:val="24"/>
        </w:rPr>
        <w:t>hnuteľné veci, ak by bol ich predaj alebo iné nakladanie s nimi v rozpore s dobrými mravmi.</w:t>
      </w:r>
    </w:p>
    <w:p w14:paraId="2F1637AE" w14:textId="77777777" w:rsidR="00FD33D5" w:rsidRPr="00FD33D5" w:rsidRDefault="00FD33D5" w:rsidP="00FD33D5">
      <w:pPr>
        <w:spacing w:after="0" w:line="240" w:lineRule="auto"/>
        <w:ind w:left="360"/>
        <w:rPr>
          <w:rFonts w:eastAsia="Times New Roman" w:cstheme="minorHAnsi"/>
          <w:color w:val="auto"/>
          <w:szCs w:val="24"/>
          <w:lang w:eastAsia="sk-SK"/>
        </w:rPr>
      </w:pPr>
    </w:p>
    <w:p w14:paraId="0C6E4E43" w14:textId="03DDDBD6" w:rsidR="003E0B92" w:rsidRDefault="00FD33D5" w:rsidP="005426E7">
      <w:pPr>
        <w:spacing w:after="0" w:line="240" w:lineRule="auto"/>
        <w:ind w:left="360"/>
        <w:rPr>
          <w:rFonts w:eastAsia="Times New Roman" w:cstheme="minorHAnsi"/>
          <w:color w:val="auto"/>
          <w:spacing w:val="-2"/>
          <w:szCs w:val="24"/>
          <w:lang w:eastAsia="sk-SK"/>
        </w:rPr>
      </w:pPr>
      <w:r w:rsidRPr="00FD33D5">
        <w:rPr>
          <w:rFonts w:eastAsia="Times New Roman" w:cstheme="minorHAnsi"/>
          <w:color w:val="auto"/>
          <w:szCs w:val="24"/>
          <w:lang w:eastAsia="sk-SK"/>
        </w:rPr>
        <w:t>***</w:t>
      </w:r>
      <w:r w:rsidRPr="00FD33D5">
        <w:rPr>
          <w:rFonts w:eastAsia="Times New Roman" w:cstheme="minorHAnsi"/>
          <w:color w:val="auto"/>
          <w:spacing w:val="-5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Na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účely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platenia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úhrady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za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celoročnú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pobytovú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sociálnu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službu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uvedenú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v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§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34,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§ </w:t>
      </w:r>
      <w:r w:rsidRPr="00FD33D5">
        <w:rPr>
          <w:rFonts w:eastAsia="Times New Roman" w:cstheme="minorHAnsi"/>
          <w:color w:val="auto"/>
          <w:szCs w:val="24"/>
          <w:lang w:eastAsia="sk-SK"/>
        </w:rPr>
        <w:t>35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a 39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sa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prihliada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aj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na</w:t>
      </w:r>
      <w:r w:rsidRPr="00FD33D5">
        <w:rPr>
          <w:rFonts w:eastAsia="Times New Roman" w:cstheme="minorHAnsi"/>
          <w:color w:val="auto"/>
          <w:spacing w:val="-9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nehnuteľnosť,</w:t>
      </w:r>
      <w:r w:rsidRPr="00FD33D5">
        <w:rPr>
          <w:rFonts w:eastAsia="Times New Roman" w:cstheme="minorHAnsi"/>
          <w:color w:val="auto"/>
          <w:spacing w:val="4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ktorú</w:t>
      </w:r>
      <w:r w:rsidRPr="00FD33D5">
        <w:rPr>
          <w:rFonts w:eastAsia="Times New Roman" w:cstheme="minorHAnsi"/>
          <w:color w:val="auto"/>
          <w:spacing w:val="4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prijímateľ</w:t>
      </w:r>
      <w:r w:rsidRPr="00FD33D5">
        <w:rPr>
          <w:rFonts w:eastAsia="Times New Roman" w:cstheme="minorHAnsi"/>
          <w:color w:val="auto"/>
          <w:spacing w:val="4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sociálnej</w:t>
      </w:r>
      <w:r w:rsidRPr="00FD33D5">
        <w:rPr>
          <w:rFonts w:eastAsia="Times New Roman" w:cstheme="minorHAnsi"/>
          <w:color w:val="auto"/>
          <w:spacing w:val="4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služby</w:t>
      </w:r>
      <w:r w:rsidRPr="00FD33D5">
        <w:rPr>
          <w:rFonts w:eastAsia="Times New Roman" w:cstheme="minorHAnsi"/>
          <w:color w:val="auto"/>
          <w:spacing w:val="4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užíval</w:t>
      </w:r>
      <w:r w:rsidRPr="00FD33D5">
        <w:rPr>
          <w:rFonts w:eastAsia="Times New Roman" w:cstheme="minorHAnsi"/>
          <w:color w:val="auto"/>
          <w:spacing w:val="4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na</w:t>
      </w:r>
      <w:r w:rsidRPr="00FD33D5">
        <w:rPr>
          <w:rFonts w:eastAsia="Times New Roman" w:cstheme="minorHAnsi"/>
          <w:color w:val="auto"/>
          <w:spacing w:val="4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trvalé</w:t>
      </w:r>
      <w:r w:rsidRPr="00FD33D5">
        <w:rPr>
          <w:rFonts w:eastAsia="Times New Roman" w:cstheme="minorHAnsi"/>
          <w:color w:val="auto"/>
          <w:spacing w:val="4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bývanie</w:t>
      </w:r>
      <w:r w:rsidRPr="00FD33D5">
        <w:rPr>
          <w:rFonts w:eastAsia="Times New Roman" w:cstheme="minorHAnsi"/>
          <w:color w:val="auto"/>
          <w:spacing w:val="4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pred</w:t>
      </w:r>
      <w:r w:rsidRPr="00FD33D5">
        <w:rPr>
          <w:rFonts w:eastAsia="Times New Roman" w:cstheme="minorHAnsi"/>
          <w:color w:val="auto"/>
          <w:spacing w:val="4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začatím</w:t>
      </w:r>
      <w:r w:rsidRPr="00FD33D5">
        <w:rPr>
          <w:rFonts w:eastAsia="Times New Roman" w:cstheme="minorHAnsi"/>
          <w:color w:val="auto"/>
          <w:spacing w:val="4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>poskytovania</w:t>
      </w:r>
      <w:r w:rsidRPr="00FD33D5">
        <w:rPr>
          <w:rFonts w:eastAsia="Times New Roman" w:cstheme="minorHAnsi"/>
          <w:color w:val="auto"/>
          <w:spacing w:val="40"/>
          <w:szCs w:val="24"/>
          <w:lang w:eastAsia="sk-SK"/>
        </w:rPr>
        <w:t xml:space="preserve"> </w:t>
      </w:r>
      <w:r w:rsidRPr="00FD33D5">
        <w:rPr>
          <w:rFonts w:eastAsia="Times New Roman" w:cstheme="minorHAnsi"/>
          <w:color w:val="auto"/>
          <w:szCs w:val="24"/>
          <w:lang w:eastAsia="sk-SK"/>
        </w:rPr>
        <w:t xml:space="preserve">sociálnej </w:t>
      </w:r>
      <w:r w:rsidRPr="00FD33D5">
        <w:rPr>
          <w:rFonts w:eastAsia="Times New Roman" w:cstheme="minorHAnsi"/>
          <w:color w:val="auto"/>
          <w:spacing w:val="-2"/>
          <w:szCs w:val="24"/>
          <w:lang w:eastAsia="sk-SK"/>
        </w:rPr>
        <w:t>služby.</w:t>
      </w:r>
    </w:p>
    <w:p w14:paraId="59D84A1B" w14:textId="77777777" w:rsidR="005426E7" w:rsidRDefault="005426E7" w:rsidP="005426E7">
      <w:pPr>
        <w:spacing w:after="0" w:line="240" w:lineRule="auto"/>
        <w:ind w:left="360"/>
        <w:rPr>
          <w:rFonts w:eastAsia="Times New Roman" w:cstheme="minorHAnsi"/>
          <w:color w:val="auto"/>
          <w:spacing w:val="-2"/>
          <w:szCs w:val="24"/>
          <w:lang w:eastAsia="sk-SK"/>
        </w:rPr>
      </w:pPr>
    </w:p>
    <w:p w14:paraId="1F53F32A" w14:textId="6FFA2089" w:rsidR="003E0B92" w:rsidRPr="00582451" w:rsidRDefault="001327C6" w:rsidP="003E0B92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36"/>
          <w:szCs w:val="22"/>
        </w:rPr>
      </w:pPr>
      <w:r w:rsidRPr="00582451">
        <w:rPr>
          <w:rFonts w:asciiTheme="minorHAnsi" w:hAnsiTheme="minorHAnsi" w:cstheme="minorHAnsi"/>
          <w:b/>
          <w:sz w:val="36"/>
          <w:szCs w:val="22"/>
        </w:rPr>
        <w:t>POTVRDENI</w:t>
      </w:r>
      <w:r w:rsidR="003E0B92" w:rsidRPr="00582451">
        <w:rPr>
          <w:rFonts w:asciiTheme="minorHAnsi" w:hAnsiTheme="minorHAnsi" w:cstheme="minorHAnsi"/>
          <w:b/>
          <w:sz w:val="36"/>
          <w:szCs w:val="22"/>
        </w:rPr>
        <w:t>E</w:t>
      </w:r>
      <w:r w:rsidRPr="00582451">
        <w:rPr>
          <w:rFonts w:asciiTheme="minorHAnsi" w:hAnsiTheme="minorHAnsi" w:cstheme="minorHAnsi"/>
          <w:b/>
          <w:sz w:val="36"/>
          <w:szCs w:val="22"/>
        </w:rPr>
        <w:t xml:space="preserve"> </w:t>
      </w:r>
      <w:r w:rsidR="005A63C4" w:rsidRPr="00582451">
        <w:rPr>
          <w:rFonts w:asciiTheme="minorHAnsi" w:hAnsiTheme="minorHAnsi" w:cstheme="minorHAnsi"/>
          <w:b/>
          <w:sz w:val="36"/>
          <w:szCs w:val="22"/>
        </w:rPr>
        <w:t>OŠETRUJÚCEHO LEKÁRA</w:t>
      </w:r>
    </w:p>
    <w:p w14:paraId="245EA019" w14:textId="77777777" w:rsidR="003E0B92" w:rsidRPr="00582451" w:rsidRDefault="003E0B92" w:rsidP="00BC382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5D30AAFC" w14:textId="1BDCB3BE" w:rsidR="003E0B92" w:rsidRPr="00582451" w:rsidRDefault="003E0B92" w:rsidP="00BC3827">
      <w:pPr>
        <w:pStyle w:val="Standard"/>
        <w:numPr>
          <w:ilvl w:val="0"/>
          <w:numId w:val="15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2451">
        <w:rPr>
          <w:rFonts w:asciiTheme="minorHAnsi" w:hAnsiTheme="minorHAnsi" w:cstheme="minorHAnsi"/>
          <w:b/>
          <w:sz w:val="22"/>
          <w:szCs w:val="22"/>
        </w:rPr>
        <w:t xml:space="preserve">Meno, priezvisko a titul: </w:t>
      </w:r>
      <w:r w:rsidRPr="0058245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</w:t>
      </w:r>
    </w:p>
    <w:p w14:paraId="2F1C5F76" w14:textId="77777777" w:rsidR="003E0B92" w:rsidRPr="00582451" w:rsidRDefault="003E0B92" w:rsidP="00BC3827">
      <w:pPr>
        <w:pStyle w:val="Standard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870A81" w14:textId="2B7F5D19" w:rsidR="003E0B92" w:rsidRPr="00582451" w:rsidRDefault="007C2DF4" w:rsidP="00BC3827">
      <w:pPr>
        <w:pStyle w:val="Standard"/>
        <w:numPr>
          <w:ilvl w:val="0"/>
          <w:numId w:val="15"/>
        </w:numPr>
        <w:tabs>
          <w:tab w:val="left" w:pos="5387"/>
        </w:tabs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2451">
        <w:rPr>
          <w:rFonts w:asciiTheme="minorHAnsi" w:hAnsiTheme="minorHAnsi" w:cstheme="minorHAnsi"/>
          <w:b/>
          <w:sz w:val="22"/>
          <w:szCs w:val="22"/>
        </w:rPr>
        <w:t xml:space="preserve">Dátum narodenia: </w:t>
      </w:r>
      <w:r w:rsidRPr="00582451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  <w:r w:rsidR="00F15F9F" w:rsidRPr="00582451">
        <w:rPr>
          <w:rFonts w:asciiTheme="minorHAnsi" w:hAnsiTheme="minorHAnsi" w:cstheme="minorHAnsi"/>
          <w:sz w:val="22"/>
          <w:szCs w:val="22"/>
        </w:rPr>
        <w:t xml:space="preserve">...  </w:t>
      </w:r>
      <w:r w:rsidRPr="00582451">
        <w:rPr>
          <w:rFonts w:asciiTheme="minorHAnsi" w:hAnsiTheme="minorHAnsi" w:cstheme="minorHAnsi"/>
          <w:b/>
          <w:bCs/>
          <w:sz w:val="22"/>
          <w:szCs w:val="22"/>
        </w:rPr>
        <w:t>Rodné číslo:</w:t>
      </w:r>
      <w:r w:rsidRPr="00582451">
        <w:rPr>
          <w:rFonts w:asciiTheme="minorHAnsi" w:hAnsiTheme="minorHAnsi" w:cstheme="minorHAnsi"/>
          <w:sz w:val="22"/>
          <w:szCs w:val="22"/>
        </w:rPr>
        <w:t xml:space="preserve"> ..............................................</w:t>
      </w:r>
      <w:r w:rsidR="00F15F9F" w:rsidRPr="00582451">
        <w:rPr>
          <w:rFonts w:asciiTheme="minorHAnsi" w:hAnsiTheme="minorHAnsi" w:cstheme="minorHAnsi"/>
          <w:sz w:val="22"/>
          <w:szCs w:val="22"/>
        </w:rPr>
        <w:t>....</w:t>
      </w:r>
    </w:p>
    <w:p w14:paraId="4DAAF27F" w14:textId="77777777" w:rsidR="003E0B92" w:rsidRPr="00582451" w:rsidRDefault="003E0B92" w:rsidP="00BC3827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25C0E3" w14:textId="2314C96D" w:rsidR="003E0B92" w:rsidRPr="00582451" w:rsidRDefault="003E0B92" w:rsidP="00BC3827">
      <w:pPr>
        <w:pStyle w:val="Standard"/>
        <w:numPr>
          <w:ilvl w:val="0"/>
          <w:numId w:val="15"/>
        </w:numPr>
        <w:tabs>
          <w:tab w:val="left" w:pos="7371"/>
        </w:tabs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2451">
        <w:rPr>
          <w:rFonts w:asciiTheme="minorHAnsi" w:hAnsiTheme="minorHAnsi" w:cstheme="minorHAnsi"/>
          <w:b/>
          <w:sz w:val="22"/>
          <w:szCs w:val="22"/>
        </w:rPr>
        <w:t xml:space="preserve">Trvalý pobyt: </w:t>
      </w:r>
      <w:r w:rsidRPr="0058245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</w:t>
      </w:r>
      <w:r w:rsidR="00F15F9F" w:rsidRPr="00582451">
        <w:rPr>
          <w:rFonts w:asciiTheme="minorHAnsi" w:hAnsiTheme="minorHAnsi" w:cstheme="minorHAnsi"/>
          <w:sz w:val="22"/>
          <w:szCs w:val="22"/>
        </w:rPr>
        <w:t xml:space="preserve"> </w:t>
      </w:r>
      <w:r w:rsidRPr="00582451">
        <w:rPr>
          <w:rFonts w:asciiTheme="minorHAnsi" w:hAnsiTheme="minorHAnsi" w:cstheme="minorHAnsi"/>
          <w:b/>
          <w:sz w:val="22"/>
          <w:szCs w:val="22"/>
        </w:rPr>
        <w:t xml:space="preserve">PSČ: </w:t>
      </w:r>
      <w:r w:rsidRPr="00582451">
        <w:rPr>
          <w:rFonts w:asciiTheme="minorHAnsi" w:hAnsiTheme="minorHAnsi" w:cstheme="minorHAnsi"/>
          <w:sz w:val="22"/>
          <w:szCs w:val="22"/>
        </w:rPr>
        <w:t>......................</w:t>
      </w:r>
      <w:r w:rsidR="00F15F9F" w:rsidRPr="00582451">
        <w:rPr>
          <w:rFonts w:asciiTheme="minorHAnsi" w:hAnsiTheme="minorHAnsi" w:cstheme="minorHAnsi"/>
          <w:sz w:val="22"/>
          <w:szCs w:val="22"/>
        </w:rPr>
        <w:t>.....</w:t>
      </w:r>
    </w:p>
    <w:p w14:paraId="37FB3D01" w14:textId="77777777" w:rsidR="007C3239" w:rsidRDefault="007C3239" w:rsidP="00BC3827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D87C922" w14:textId="7F7EA134" w:rsidR="003E0B92" w:rsidRPr="00582451" w:rsidRDefault="00626DDA" w:rsidP="00BC3827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2451">
        <w:rPr>
          <w:rFonts w:asciiTheme="minorHAnsi" w:hAnsiTheme="minorHAnsi" w:cstheme="minorHAnsi"/>
          <w:bCs/>
          <w:sz w:val="22"/>
          <w:szCs w:val="22"/>
        </w:rPr>
        <w:t xml:space="preserve">Týmto potvrdzujem, že </w:t>
      </w:r>
      <w:r w:rsidR="00C157EE" w:rsidRPr="00582451">
        <w:rPr>
          <w:rFonts w:asciiTheme="minorHAnsi" w:hAnsiTheme="minorHAnsi" w:cstheme="minorHAnsi"/>
          <w:bCs/>
          <w:sz w:val="22"/>
          <w:szCs w:val="22"/>
        </w:rPr>
        <w:t>menovaný</w:t>
      </w:r>
      <w:r w:rsidR="000B15D0" w:rsidRPr="00582451">
        <w:rPr>
          <w:rFonts w:asciiTheme="minorHAnsi" w:hAnsiTheme="minorHAnsi" w:cstheme="minorHAnsi"/>
          <w:bCs/>
          <w:sz w:val="22"/>
          <w:szCs w:val="22"/>
        </w:rPr>
        <w:t>/á</w:t>
      </w:r>
      <w:r w:rsidR="00C157EE" w:rsidRPr="00582451">
        <w:rPr>
          <w:rFonts w:asciiTheme="minorHAnsi" w:hAnsiTheme="minorHAnsi" w:cstheme="minorHAnsi"/>
          <w:bCs/>
          <w:sz w:val="22"/>
          <w:szCs w:val="22"/>
        </w:rPr>
        <w:t xml:space="preserve"> vzhľadom na svoj zdravotný stav nemôže sám</w:t>
      </w:r>
      <w:r w:rsidR="000B15D0" w:rsidRPr="00582451">
        <w:rPr>
          <w:rFonts w:asciiTheme="minorHAnsi" w:hAnsiTheme="minorHAnsi" w:cstheme="minorHAnsi"/>
          <w:bCs/>
          <w:sz w:val="22"/>
          <w:szCs w:val="22"/>
        </w:rPr>
        <w:t>/a</w:t>
      </w:r>
      <w:r w:rsidR="00C157EE" w:rsidRPr="00582451">
        <w:rPr>
          <w:rFonts w:asciiTheme="minorHAnsi" w:hAnsiTheme="minorHAnsi" w:cstheme="minorHAnsi"/>
          <w:bCs/>
          <w:sz w:val="22"/>
          <w:szCs w:val="22"/>
        </w:rPr>
        <w:t xml:space="preserve"> urobiť</w:t>
      </w:r>
      <w:r w:rsidR="00921CC6" w:rsidRPr="00582451">
        <w:rPr>
          <w:rFonts w:asciiTheme="minorHAnsi" w:hAnsiTheme="minorHAnsi" w:cstheme="minorHAnsi"/>
          <w:bCs/>
          <w:sz w:val="22"/>
          <w:szCs w:val="22"/>
        </w:rPr>
        <w:t xml:space="preserve"> tento </w:t>
      </w:r>
      <w:r w:rsidR="00C157EE" w:rsidRPr="00582451">
        <w:rPr>
          <w:rFonts w:asciiTheme="minorHAnsi" w:hAnsiTheme="minorHAnsi" w:cstheme="minorHAnsi"/>
          <w:bCs/>
          <w:sz w:val="22"/>
          <w:szCs w:val="22"/>
        </w:rPr>
        <w:t xml:space="preserve">právny úkon – </w:t>
      </w:r>
      <w:r w:rsidR="00921CC6" w:rsidRPr="00582451">
        <w:rPr>
          <w:rFonts w:asciiTheme="minorHAnsi" w:hAnsiTheme="minorHAnsi" w:cstheme="minorHAnsi"/>
          <w:bCs/>
          <w:sz w:val="22"/>
          <w:szCs w:val="22"/>
        </w:rPr>
        <w:t>V</w:t>
      </w:r>
      <w:r w:rsidR="00C157EE" w:rsidRPr="00582451">
        <w:rPr>
          <w:rFonts w:asciiTheme="minorHAnsi" w:hAnsiTheme="minorHAnsi" w:cstheme="minorHAnsi"/>
          <w:bCs/>
          <w:sz w:val="22"/>
          <w:szCs w:val="22"/>
        </w:rPr>
        <w:t>yhlásenie o majetku fyzickej osoby na účely platenia úhrady za sociálnu službu</w:t>
      </w:r>
      <w:r w:rsidR="007A450F" w:rsidRPr="00582451">
        <w:rPr>
          <w:rFonts w:asciiTheme="minorHAnsi" w:hAnsiTheme="minorHAnsi" w:cstheme="minorHAnsi"/>
          <w:bCs/>
          <w:sz w:val="22"/>
          <w:szCs w:val="22"/>
        </w:rPr>
        <w:t>.</w:t>
      </w:r>
      <w:r w:rsidR="00C157EE" w:rsidRPr="00582451">
        <w:rPr>
          <w:rFonts w:asciiTheme="minorHAnsi" w:hAnsiTheme="minorHAnsi" w:cstheme="minorHAnsi"/>
          <w:bCs/>
          <w:sz w:val="22"/>
          <w:szCs w:val="22"/>
        </w:rPr>
        <w:t>*</w:t>
      </w:r>
    </w:p>
    <w:p w14:paraId="1B0252BA" w14:textId="77777777" w:rsidR="00C157EE" w:rsidRPr="00582451" w:rsidRDefault="00C157EE" w:rsidP="00BC3827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D3BFF0F" w14:textId="2E73441F" w:rsidR="003E0B92" w:rsidRPr="00582451" w:rsidRDefault="003E0B92" w:rsidP="00BC382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82451">
        <w:rPr>
          <w:rFonts w:asciiTheme="minorHAnsi" w:hAnsiTheme="minorHAnsi" w:cstheme="minorHAnsi"/>
          <w:sz w:val="22"/>
          <w:szCs w:val="22"/>
        </w:rPr>
        <w:t>Dňa ….............................</w:t>
      </w:r>
    </w:p>
    <w:p w14:paraId="45273CD9" w14:textId="77777777" w:rsidR="003E0B92" w:rsidRPr="00582451" w:rsidRDefault="003E0B92" w:rsidP="00BC3827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DA73A8B" w14:textId="77777777" w:rsidR="003E0B92" w:rsidRPr="00582451" w:rsidRDefault="003E0B92" w:rsidP="00BC3827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E1D2CDF" w14:textId="77777777" w:rsidR="005C0731" w:rsidRPr="00582451" w:rsidRDefault="005C0731" w:rsidP="00BC3827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82451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14:paraId="104F1F96" w14:textId="357A9ADB" w:rsidR="005C0731" w:rsidRPr="00582451" w:rsidRDefault="005C0731" w:rsidP="00BC3827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82451">
        <w:rPr>
          <w:rFonts w:asciiTheme="minorHAnsi" w:hAnsiTheme="minorHAnsi" w:cstheme="minorHAnsi"/>
          <w:sz w:val="22"/>
          <w:szCs w:val="22"/>
        </w:rPr>
        <w:tab/>
        <w:t xml:space="preserve">pečiatka a podpis </w:t>
      </w:r>
      <w:r w:rsidR="00E41B8B" w:rsidRPr="00582451">
        <w:rPr>
          <w:rFonts w:asciiTheme="minorHAnsi" w:hAnsiTheme="minorHAnsi" w:cstheme="minorHAnsi"/>
          <w:sz w:val="22"/>
          <w:szCs w:val="22"/>
        </w:rPr>
        <w:t xml:space="preserve">ošetrujúceho </w:t>
      </w:r>
      <w:r w:rsidRPr="00582451">
        <w:rPr>
          <w:rFonts w:asciiTheme="minorHAnsi" w:hAnsiTheme="minorHAnsi" w:cstheme="minorHAnsi"/>
          <w:sz w:val="22"/>
          <w:szCs w:val="22"/>
        </w:rPr>
        <w:t>lekára</w:t>
      </w:r>
    </w:p>
    <w:p w14:paraId="44B6CE66" w14:textId="77777777" w:rsidR="004D4965" w:rsidRPr="00600F32" w:rsidRDefault="004D4965" w:rsidP="00BC3827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2F7D9BBB" w14:textId="2740FAC4" w:rsidR="00C5763D" w:rsidRPr="00600F32" w:rsidRDefault="00C5763D" w:rsidP="00BC3827">
      <w:pPr>
        <w:pStyle w:val="Standard"/>
        <w:tabs>
          <w:tab w:val="center" w:pos="666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00F32">
        <w:rPr>
          <w:rFonts w:asciiTheme="minorHAnsi" w:hAnsiTheme="minorHAnsi" w:cstheme="minorHAnsi"/>
          <w:sz w:val="20"/>
          <w:szCs w:val="20"/>
        </w:rPr>
        <w:t>*Zákon č. 448/2008 Z.</w:t>
      </w:r>
      <w:r w:rsidR="00484875" w:rsidRPr="00600F32">
        <w:rPr>
          <w:rFonts w:asciiTheme="minorHAnsi" w:hAnsiTheme="minorHAnsi" w:cstheme="minorHAnsi"/>
          <w:sz w:val="20"/>
          <w:szCs w:val="20"/>
        </w:rPr>
        <w:t> </w:t>
      </w:r>
      <w:r w:rsidRPr="00600F32">
        <w:rPr>
          <w:rFonts w:asciiTheme="minorHAnsi" w:hAnsiTheme="minorHAnsi" w:cstheme="minorHAnsi"/>
          <w:sz w:val="20"/>
          <w:szCs w:val="20"/>
        </w:rPr>
        <w:t>z. o sociálnych službách a o zmene a doplnení zákona č. 455/1991 Zb. o živnostenskom podnikaní (živnostenský zákon) v znení neskorších predpisov, §</w:t>
      </w:r>
      <w:r w:rsidR="00600F32" w:rsidRPr="00600F32">
        <w:rPr>
          <w:rFonts w:asciiTheme="minorHAnsi" w:hAnsiTheme="minorHAnsi" w:cstheme="minorHAnsi"/>
          <w:sz w:val="20"/>
          <w:szCs w:val="20"/>
        </w:rPr>
        <w:t xml:space="preserve"> </w:t>
      </w:r>
      <w:r w:rsidR="00600F32">
        <w:rPr>
          <w:rFonts w:asciiTheme="minorHAnsi" w:hAnsiTheme="minorHAnsi" w:cstheme="minorHAnsi"/>
          <w:sz w:val="20"/>
          <w:szCs w:val="20"/>
        </w:rPr>
        <w:t>9</w:t>
      </w:r>
      <w:r w:rsidRPr="00600F32">
        <w:rPr>
          <w:rFonts w:asciiTheme="minorHAnsi" w:hAnsiTheme="minorHAnsi" w:cstheme="minorHAnsi"/>
          <w:sz w:val="20"/>
          <w:szCs w:val="20"/>
        </w:rPr>
        <w:t>2 ods.</w:t>
      </w:r>
      <w:r w:rsidR="00600F32" w:rsidRPr="00600F32">
        <w:rPr>
          <w:rFonts w:asciiTheme="minorHAnsi" w:hAnsiTheme="minorHAnsi" w:cstheme="minorHAnsi"/>
          <w:sz w:val="20"/>
          <w:szCs w:val="20"/>
        </w:rPr>
        <w:t xml:space="preserve"> 2</w:t>
      </w:r>
      <w:r w:rsidRPr="00600F32">
        <w:rPr>
          <w:rFonts w:asciiTheme="minorHAnsi" w:hAnsiTheme="minorHAnsi" w:cstheme="minorHAnsi"/>
          <w:sz w:val="20"/>
          <w:szCs w:val="20"/>
        </w:rPr>
        <w:t>.</w:t>
      </w:r>
    </w:p>
    <w:sectPr w:rsidR="00C5763D" w:rsidRPr="00600F32" w:rsidSect="00AF5F0E">
      <w:headerReference w:type="default" r:id="rId9"/>
      <w:footerReference w:type="default" r:id="rId10"/>
      <w:pgSz w:w="11906" w:h="16838" w:code="9"/>
      <w:pgMar w:top="1134" w:right="1418" w:bottom="1418" w:left="1418" w:header="851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8A5F2" w14:textId="77777777" w:rsidR="003B3AF3" w:rsidRDefault="003B3AF3" w:rsidP="001C59EB">
      <w:r>
        <w:separator/>
      </w:r>
    </w:p>
  </w:endnote>
  <w:endnote w:type="continuationSeparator" w:id="0">
    <w:p w14:paraId="74B5CB65" w14:textId="77777777" w:rsidR="003B3AF3" w:rsidRDefault="003B3AF3" w:rsidP="001C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0555" w14:textId="5086F061" w:rsidR="007C496F" w:rsidRPr="00A924EC" w:rsidRDefault="00AE7A21" w:rsidP="00E46761">
    <w:pPr>
      <w:pStyle w:val="Pta"/>
      <w:tabs>
        <w:tab w:val="clear" w:pos="9072"/>
      </w:tabs>
    </w:pPr>
    <w:r w:rsidRPr="00AE7A21">
      <w:rPr>
        <w:noProof/>
      </w:rPr>
      <w:drawing>
        <wp:anchor distT="0" distB="0" distL="114300" distR="114300" simplePos="0" relativeHeight="251659264" behindDoc="0" locked="0" layoutInCell="1" allowOverlap="1" wp14:anchorId="6CA13272" wp14:editId="56326B8A">
          <wp:simplePos x="0" y="0"/>
          <wp:positionH relativeFrom="margin">
            <wp:align>left</wp:align>
          </wp:positionH>
          <wp:positionV relativeFrom="page">
            <wp:posOffset>10039985</wp:posOffset>
          </wp:positionV>
          <wp:extent cx="421200" cy="421200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QR_Kod_M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A21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1" layoutInCell="1" allowOverlap="1" wp14:anchorId="48E80246" wp14:editId="796D3BBB">
              <wp:simplePos x="0" y="0"/>
              <wp:positionH relativeFrom="page">
                <wp:posOffset>1260475</wp:posOffset>
              </wp:positionH>
              <wp:positionV relativeFrom="page">
                <wp:posOffset>10009505</wp:posOffset>
              </wp:positionV>
              <wp:extent cx="5331600" cy="1404620"/>
              <wp:effectExtent l="0" t="0" r="2540" b="2540"/>
              <wp:wrapNone/>
              <wp:docPr id="12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1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1A3DAC" w14:textId="77777777" w:rsidR="00AE7A21" w:rsidRPr="00B11044" w:rsidRDefault="00AE7A21" w:rsidP="00AE7A21">
                          <w:pPr>
                            <w:spacing w:after="0" w:line="240" w:lineRule="auto"/>
                            <w:ind w:left="142"/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bCs/>
                              <w:color w:val="838482"/>
                              <w:sz w:val="16"/>
                              <w:szCs w:val="18"/>
                            </w:rPr>
                            <w:t>Mesto Banská Bystrica,</w:t>
                          </w: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Československej armády 26, 974 01  Banská Bystrica, </w:t>
                          </w:r>
                          <w:r w:rsidRPr="00B11044">
                            <w:rPr>
                              <w:b/>
                              <w:bCs/>
                              <w:color w:val="838482"/>
                              <w:sz w:val="16"/>
                              <w:szCs w:val="18"/>
                            </w:rPr>
                            <w:t>www.banskabystrica.sk</w:t>
                          </w:r>
                        </w:p>
                        <w:p w14:paraId="14E36113" w14:textId="5FCBC944" w:rsidR="00BB4FAB" w:rsidRDefault="00AE7A21" w:rsidP="00BB4FAB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6"/>
                              <w:szCs w:val="18"/>
                            </w:rPr>
                          </w:pPr>
                          <w:r w:rsidRPr="00B11044">
                            <w:rPr>
                              <w:color w:val="838482"/>
                              <w:sz w:val="16"/>
                              <w:szCs w:val="18"/>
                            </w:rPr>
                            <w:t>IČO: 00313271, DIČ: 2020451587, tel.: 0800</w:t>
                          </w: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 14 15 14, e-mail: </w:t>
                          </w:r>
                          <w:hyperlink r:id="rId2" w:history="1">
                            <w:r w:rsidR="00BB4FAB" w:rsidRPr="000E6567">
                              <w:rPr>
                                <w:rStyle w:val="Hypertextovprepojenie"/>
                                <w:sz w:val="16"/>
                                <w:szCs w:val="18"/>
                              </w:rPr>
                              <w:t>podatelna@banskabystrica.sk</w:t>
                            </w:r>
                          </w:hyperlink>
                        </w:p>
                        <w:p w14:paraId="1056F1CF" w14:textId="2293A310" w:rsidR="00AE7A21" w:rsidRPr="00BB4FAB" w:rsidRDefault="00AE7A21" w:rsidP="00BB4FAB">
                          <w:pPr>
                            <w:spacing w:after="0" w:line="240" w:lineRule="auto"/>
                            <w:ind w:left="142"/>
                            <w:rPr>
                              <w:color w:val="838482"/>
                              <w:sz w:val="16"/>
                              <w:szCs w:val="18"/>
                            </w:rPr>
                          </w:pPr>
                          <w:r w:rsidRPr="00930022">
                            <w:rPr>
                              <w:color w:val="838482"/>
                              <w:sz w:val="16"/>
                              <w:szCs w:val="18"/>
                            </w:rPr>
                            <w:t xml:space="preserve">Ochrana osobných údajov (GDPR): </w:t>
                          </w:r>
                          <w:r w:rsidR="00343F62" w:rsidRPr="00343F62">
                            <w:rPr>
                              <w:color w:val="838482"/>
                              <w:sz w:val="16"/>
                              <w:szCs w:val="18"/>
                            </w:rPr>
                            <w:t>www.banskabystrica.sk/urad/ochrana-osobnych-udajov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E8024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5pt;margin-top:788.15pt;width:419.8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mgDgIAAPcDAAAOAAAAZHJzL2Uyb0RvYy54bWysU9tu2zAMfR+wfxD0vthJk6w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" stroked="f">
              <v:textbox style="mso-fit-shape-to-text:t">
                <w:txbxContent>
                  <w:p w14:paraId="1D1A3DAC" w14:textId="77777777" w:rsidR="00AE7A21" w:rsidRPr="00B11044" w:rsidRDefault="00AE7A21" w:rsidP="00AE7A21">
                    <w:pPr>
                      <w:spacing w:after="0" w:line="240" w:lineRule="auto"/>
                      <w:ind w:left="142"/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bCs/>
                        <w:color w:val="838482"/>
                        <w:sz w:val="16"/>
                        <w:szCs w:val="18"/>
                      </w:rPr>
                      <w:t>Mesto Banská Bystrica,</w:t>
                    </w:r>
                    <w:r w:rsidRPr="00B11044">
                      <w:rPr>
                        <w:color w:val="838482"/>
                        <w:sz w:val="16"/>
                        <w:szCs w:val="18"/>
                      </w:rPr>
                      <w:t xml:space="preserve"> Československej armády 26, 974 01  Banská Bystrica, </w:t>
                    </w:r>
                    <w:r w:rsidRPr="00B11044">
                      <w:rPr>
                        <w:b/>
                        <w:bCs/>
                        <w:color w:val="838482"/>
                        <w:sz w:val="16"/>
                        <w:szCs w:val="18"/>
                      </w:rPr>
                      <w:t>www.banskabystrica.sk</w:t>
                    </w:r>
                  </w:p>
                  <w:p w14:paraId="14E36113" w14:textId="5FCBC944" w:rsidR="00BB4FAB" w:rsidRDefault="00AE7A21" w:rsidP="00BB4FAB">
                    <w:pPr>
                      <w:spacing w:after="0" w:line="240" w:lineRule="auto"/>
                      <w:ind w:left="142"/>
                      <w:rPr>
                        <w:color w:val="838482"/>
                        <w:sz w:val="16"/>
                        <w:szCs w:val="18"/>
                      </w:rPr>
                    </w:pPr>
                    <w:r w:rsidRPr="00B11044">
                      <w:rPr>
                        <w:color w:val="838482"/>
                        <w:sz w:val="16"/>
                        <w:szCs w:val="18"/>
                      </w:rPr>
                      <w:t>IČO: 00313271, DIČ: 2020451587, tel.: 0800</w:t>
                    </w: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 14 15 14, e-mail: </w:t>
                    </w:r>
                    <w:hyperlink r:id="rId3" w:history="1">
                      <w:r w:rsidR="00BB4FAB" w:rsidRPr="000E6567">
                        <w:rPr>
                          <w:rStyle w:val="Hypertextovprepojenie"/>
                          <w:sz w:val="16"/>
                          <w:szCs w:val="18"/>
                        </w:rPr>
                        <w:t>podatelna@banskabystrica.sk</w:t>
                      </w:r>
                    </w:hyperlink>
                  </w:p>
                  <w:p w14:paraId="1056F1CF" w14:textId="2293A310" w:rsidR="00AE7A21" w:rsidRPr="00BB4FAB" w:rsidRDefault="00AE7A21" w:rsidP="00BB4FAB">
                    <w:pPr>
                      <w:spacing w:after="0" w:line="240" w:lineRule="auto"/>
                      <w:ind w:left="142"/>
                      <w:rPr>
                        <w:color w:val="838482"/>
                        <w:sz w:val="16"/>
                        <w:szCs w:val="18"/>
                      </w:rPr>
                    </w:pPr>
                    <w:r w:rsidRPr="00930022">
                      <w:rPr>
                        <w:color w:val="838482"/>
                        <w:sz w:val="16"/>
                        <w:szCs w:val="18"/>
                      </w:rPr>
                      <w:t xml:space="preserve">Ochrana osobných údajov (GDPR): </w:t>
                    </w:r>
                    <w:r w:rsidR="00343F62" w:rsidRPr="00343F62">
                      <w:rPr>
                        <w:color w:val="838482"/>
                        <w:sz w:val="16"/>
                        <w:szCs w:val="18"/>
                      </w:rPr>
                      <w:t>www.banskabystrica.sk/urad/ochrana-osobnych-udajov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970C8" w14:textId="77777777" w:rsidR="003B3AF3" w:rsidRDefault="003B3AF3" w:rsidP="001C59EB">
      <w:r>
        <w:separator/>
      </w:r>
    </w:p>
  </w:footnote>
  <w:footnote w:type="continuationSeparator" w:id="0">
    <w:p w14:paraId="0E3F7B80" w14:textId="77777777" w:rsidR="003B3AF3" w:rsidRDefault="003B3AF3" w:rsidP="001C5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BA67" w14:textId="1D94FE78" w:rsidR="005B51C2" w:rsidRDefault="005B51C2" w:rsidP="005B51C2">
    <w:pPr>
      <w:pStyle w:val="Hlavika"/>
      <w:jc w:val="right"/>
    </w:pPr>
    <w:r w:rsidRPr="004F7CB9">
      <w:rPr>
        <w:b/>
        <w:bCs/>
      </w:rPr>
      <w:t>Príloha</w:t>
    </w:r>
  </w:p>
  <w:p w14:paraId="2F22D976" w14:textId="2124DB46" w:rsidR="005B51C2" w:rsidRDefault="005B51C2" w:rsidP="005B51C2">
    <w:pPr>
      <w:pStyle w:val="Hlavika"/>
      <w:jc w:val="right"/>
      <w:rPr>
        <w:sz w:val="18"/>
        <w:szCs w:val="18"/>
      </w:rPr>
    </w:pPr>
    <w:r w:rsidRPr="006F3076">
      <w:rPr>
        <w:sz w:val="18"/>
        <w:szCs w:val="18"/>
      </w:rPr>
      <w:t>k </w:t>
    </w:r>
    <w:r w:rsidR="00BC5209">
      <w:rPr>
        <w:sz w:val="18"/>
        <w:szCs w:val="18"/>
      </w:rPr>
      <w:t>ž</w:t>
    </w:r>
    <w:r w:rsidRPr="006F3076">
      <w:rPr>
        <w:sz w:val="18"/>
        <w:szCs w:val="18"/>
      </w:rPr>
      <w:t>iadosti o</w:t>
    </w:r>
    <w:r w:rsidR="00682CC4">
      <w:rPr>
        <w:sz w:val="18"/>
        <w:szCs w:val="18"/>
      </w:rPr>
      <w:t> </w:t>
    </w:r>
    <w:r w:rsidRPr="006F3076">
      <w:rPr>
        <w:sz w:val="18"/>
        <w:szCs w:val="18"/>
      </w:rPr>
      <w:t>poskytnutie</w:t>
    </w:r>
    <w:r w:rsidR="00682CC4">
      <w:rPr>
        <w:sz w:val="18"/>
        <w:szCs w:val="18"/>
      </w:rPr>
      <w:t>,</w:t>
    </w:r>
  </w:p>
  <w:p w14:paraId="150D67C8" w14:textId="1DFCDA0F" w:rsidR="00682CC4" w:rsidRPr="00564DF2" w:rsidRDefault="00DD4468" w:rsidP="005B51C2">
    <w:pPr>
      <w:pStyle w:val="Hlavika"/>
      <w:jc w:val="right"/>
      <w:rPr>
        <w:sz w:val="18"/>
        <w:szCs w:val="18"/>
      </w:rPr>
    </w:pPr>
    <w:r w:rsidRPr="00564DF2">
      <w:rPr>
        <w:sz w:val="18"/>
        <w:szCs w:val="18"/>
      </w:rPr>
      <w:t>alebo zabezpečenie</w:t>
    </w:r>
  </w:p>
  <w:p w14:paraId="08462BD2" w14:textId="3C8B2D95" w:rsidR="00DD4468" w:rsidRPr="00564DF2" w:rsidRDefault="00DD4468" w:rsidP="005B51C2">
    <w:pPr>
      <w:pStyle w:val="Hlavika"/>
      <w:jc w:val="right"/>
      <w:rPr>
        <w:sz w:val="18"/>
        <w:szCs w:val="18"/>
      </w:rPr>
    </w:pPr>
    <w:r w:rsidRPr="00564DF2">
      <w:rPr>
        <w:sz w:val="18"/>
        <w:szCs w:val="18"/>
      </w:rPr>
      <w:t>poskytovania</w:t>
    </w:r>
  </w:p>
  <w:p w14:paraId="66FD47C0" w14:textId="1E09B4B1" w:rsidR="005B51C2" w:rsidRDefault="0054298E" w:rsidP="005B51C2">
    <w:pPr>
      <w:pStyle w:val="Hlavika"/>
      <w:jc w:val="right"/>
      <w:rPr>
        <w:sz w:val="18"/>
        <w:szCs w:val="18"/>
      </w:rPr>
    </w:pPr>
    <w:r w:rsidRPr="00564DF2">
      <w:rPr>
        <w:sz w:val="18"/>
        <w:szCs w:val="18"/>
      </w:rPr>
      <w:t>sociálnej služby</w:t>
    </w:r>
    <w:r w:rsidR="005B51C2" w:rsidRPr="006F3076"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98E"/>
    <w:multiLevelType w:val="hybridMultilevel"/>
    <w:tmpl w:val="9D58CD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6D15"/>
    <w:multiLevelType w:val="hybridMultilevel"/>
    <w:tmpl w:val="D7BCFF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1154D"/>
    <w:multiLevelType w:val="hybridMultilevel"/>
    <w:tmpl w:val="013E08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B5812"/>
    <w:multiLevelType w:val="hybridMultilevel"/>
    <w:tmpl w:val="A350B41C"/>
    <w:lvl w:ilvl="0" w:tplc="44BC582A">
      <w:start w:val="1"/>
      <w:numFmt w:val="lowerLetter"/>
      <w:lvlText w:val="%1)"/>
      <w:lvlJc w:val="left"/>
      <w:pPr>
        <w:ind w:left="230" w:hanging="230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sk-SK" w:eastAsia="en-US" w:bidi="ar-SA"/>
      </w:rPr>
    </w:lvl>
    <w:lvl w:ilvl="1" w:tplc="82380AD6">
      <w:start w:val="1"/>
      <w:numFmt w:val="decimal"/>
      <w:lvlText w:val="%2."/>
      <w:lvlJc w:val="left"/>
      <w:pPr>
        <w:ind w:left="476" w:hanging="246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spacing w:val="0"/>
        <w:w w:val="100"/>
        <w:sz w:val="19"/>
        <w:szCs w:val="19"/>
        <w:lang w:val="sk-SK" w:eastAsia="en-US" w:bidi="ar-SA"/>
      </w:rPr>
    </w:lvl>
    <w:lvl w:ilvl="2" w:tplc="0480E2DC">
      <w:numFmt w:val="bullet"/>
      <w:lvlText w:val="•"/>
      <w:lvlJc w:val="left"/>
      <w:pPr>
        <w:ind w:left="1612" w:hanging="246"/>
      </w:pPr>
      <w:rPr>
        <w:rFonts w:hint="default"/>
        <w:lang w:val="sk-SK" w:eastAsia="en-US" w:bidi="ar-SA"/>
      </w:rPr>
    </w:lvl>
    <w:lvl w:ilvl="3" w:tplc="B444268E">
      <w:numFmt w:val="bullet"/>
      <w:lvlText w:val="•"/>
      <w:lvlJc w:val="left"/>
      <w:pPr>
        <w:ind w:left="2744" w:hanging="246"/>
      </w:pPr>
      <w:rPr>
        <w:rFonts w:hint="default"/>
        <w:lang w:val="sk-SK" w:eastAsia="en-US" w:bidi="ar-SA"/>
      </w:rPr>
    </w:lvl>
    <w:lvl w:ilvl="4" w:tplc="8CD06888">
      <w:numFmt w:val="bullet"/>
      <w:lvlText w:val="•"/>
      <w:lvlJc w:val="left"/>
      <w:pPr>
        <w:ind w:left="3876" w:hanging="246"/>
      </w:pPr>
      <w:rPr>
        <w:rFonts w:hint="default"/>
        <w:lang w:val="sk-SK" w:eastAsia="en-US" w:bidi="ar-SA"/>
      </w:rPr>
    </w:lvl>
    <w:lvl w:ilvl="5" w:tplc="A2C0144A">
      <w:numFmt w:val="bullet"/>
      <w:lvlText w:val="•"/>
      <w:lvlJc w:val="left"/>
      <w:pPr>
        <w:ind w:left="5008" w:hanging="246"/>
      </w:pPr>
      <w:rPr>
        <w:rFonts w:hint="default"/>
        <w:lang w:val="sk-SK" w:eastAsia="en-US" w:bidi="ar-SA"/>
      </w:rPr>
    </w:lvl>
    <w:lvl w:ilvl="6" w:tplc="B2DA0D70">
      <w:numFmt w:val="bullet"/>
      <w:lvlText w:val="•"/>
      <w:lvlJc w:val="left"/>
      <w:pPr>
        <w:ind w:left="6141" w:hanging="246"/>
      </w:pPr>
      <w:rPr>
        <w:rFonts w:hint="default"/>
        <w:lang w:val="sk-SK" w:eastAsia="en-US" w:bidi="ar-SA"/>
      </w:rPr>
    </w:lvl>
    <w:lvl w:ilvl="7" w:tplc="C108FAFC">
      <w:numFmt w:val="bullet"/>
      <w:lvlText w:val="•"/>
      <w:lvlJc w:val="left"/>
      <w:pPr>
        <w:ind w:left="7273" w:hanging="246"/>
      </w:pPr>
      <w:rPr>
        <w:rFonts w:hint="default"/>
        <w:lang w:val="sk-SK" w:eastAsia="en-US" w:bidi="ar-SA"/>
      </w:rPr>
    </w:lvl>
    <w:lvl w:ilvl="8" w:tplc="3F040DD2">
      <w:numFmt w:val="bullet"/>
      <w:lvlText w:val="•"/>
      <w:lvlJc w:val="left"/>
      <w:pPr>
        <w:ind w:left="8405" w:hanging="246"/>
      </w:pPr>
      <w:rPr>
        <w:rFonts w:hint="default"/>
        <w:lang w:val="sk-SK" w:eastAsia="en-US" w:bidi="ar-SA"/>
      </w:rPr>
    </w:lvl>
  </w:abstractNum>
  <w:abstractNum w:abstractNumId="4" w15:restartNumberingAfterBreak="0">
    <w:nsid w:val="16CA6765"/>
    <w:multiLevelType w:val="hybridMultilevel"/>
    <w:tmpl w:val="492C6E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468C4"/>
    <w:multiLevelType w:val="hybridMultilevel"/>
    <w:tmpl w:val="F8ACA298"/>
    <w:lvl w:ilvl="0" w:tplc="EBF84F6A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B083F"/>
    <w:multiLevelType w:val="hybridMultilevel"/>
    <w:tmpl w:val="A1408FCE"/>
    <w:lvl w:ilvl="0" w:tplc="1D42D2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85D36"/>
    <w:multiLevelType w:val="hybridMultilevel"/>
    <w:tmpl w:val="34366D5A"/>
    <w:lvl w:ilvl="0" w:tplc="D8ACBCC4">
      <w:start w:val="9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F3223"/>
    <w:multiLevelType w:val="hybridMultilevel"/>
    <w:tmpl w:val="4942CE90"/>
    <w:lvl w:ilvl="0" w:tplc="6128C1A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529AC"/>
    <w:multiLevelType w:val="hybridMultilevel"/>
    <w:tmpl w:val="A8F2E908"/>
    <w:lvl w:ilvl="0" w:tplc="5628BFDE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86443"/>
    <w:multiLevelType w:val="hybridMultilevel"/>
    <w:tmpl w:val="28CEF2CE"/>
    <w:lvl w:ilvl="0" w:tplc="CF56CEAC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1" w15:restartNumberingAfterBreak="0">
    <w:nsid w:val="41860506"/>
    <w:multiLevelType w:val="hybridMultilevel"/>
    <w:tmpl w:val="97B6A096"/>
    <w:lvl w:ilvl="0" w:tplc="4BF0BA3C">
      <w:start w:val="1"/>
      <w:numFmt w:val="decimal"/>
      <w:lvlText w:val="%1."/>
      <w:lvlJc w:val="left"/>
      <w:pPr>
        <w:ind w:left="95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u w:color="FF0000"/>
      </w:rPr>
    </w:lvl>
    <w:lvl w:ilvl="1" w:tplc="041B0019" w:tentative="1">
      <w:start w:val="1"/>
      <w:numFmt w:val="lowerLetter"/>
      <w:lvlText w:val="%2."/>
      <w:lvlJc w:val="left"/>
      <w:pPr>
        <w:ind w:left="1670" w:hanging="360"/>
      </w:pPr>
    </w:lvl>
    <w:lvl w:ilvl="2" w:tplc="041B001B" w:tentative="1">
      <w:start w:val="1"/>
      <w:numFmt w:val="lowerRoman"/>
      <w:lvlText w:val="%3."/>
      <w:lvlJc w:val="right"/>
      <w:pPr>
        <w:ind w:left="2390" w:hanging="180"/>
      </w:pPr>
    </w:lvl>
    <w:lvl w:ilvl="3" w:tplc="041B000F" w:tentative="1">
      <w:start w:val="1"/>
      <w:numFmt w:val="decimal"/>
      <w:lvlText w:val="%4."/>
      <w:lvlJc w:val="left"/>
      <w:pPr>
        <w:ind w:left="3110" w:hanging="360"/>
      </w:pPr>
    </w:lvl>
    <w:lvl w:ilvl="4" w:tplc="041B0019" w:tentative="1">
      <w:start w:val="1"/>
      <w:numFmt w:val="lowerLetter"/>
      <w:lvlText w:val="%5."/>
      <w:lvlJc w:val="left"/>
      <w:pPr>
        <w:ind w:left="3830" w:hanging="360"/>
      </w:pPr>
    </w:lvl>
    <w:lvl w:ilvl="5" w:tplc="041B001B" w:tentative="1">
      <w:start w:val="1"/>
      <w:numFmt w:val="lowerRoman"/>
      <w:lvlText w:val="%6."/>
      <w:lvlJc w:val="right"/>
      <w:pPr>
        <w:ind w:left="4550" w:hanging="180"/>
      </w:pPr>
    </w:lvl>
    <w:lvl w:ilvl="6" w:tplc="041B000F" w:tentative="1">
      <w:start w:val="1"/>
      <w:numFmt w:val="decimal"/>
      <w:lvlText w:val="%7."/>
      <w:lvlJc w:val="left"/>
      <w:pPr>
        <w:ind w:left="5270" w:hanging="360"/>
      </w:pPr>
    </w:lvl>
    <w:lvl w:ilvl="7" w:tplc="041B0019" w:tentative="1">
      <w:start w:val="1"/>
      <w:numFmt w:val="lowerLetter"/>
      <w:lvlText w:val="%8."/>
      <w:lvlJc w:val="left"/>
      <w:pPr>
        <w:ind w:left="5990" w:hanging="360"/>
      </w:pPr>
    </w:lvl>
    <w:lvl w:ilvl="8" w:tplc="041B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2" w15:restartNumberingAfterBreak="0">
    <w:nsid w:val="430727F1"/>
    <w:multiLevelType w:val="hybridMultilevel"/>
    <w:tmpl w:val="7BA84C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66432"/>
    <w:multiLevelType w:val="hybridMultilevel"/>
    <w:tmpl w:val="1CCAFC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C4337"/>
    <w:multiLevelType w:val="hybridMultilevel"/>
    <w:tmpl w:val="80BC1C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35882"/>
    <w:multiLevelType w:val="hybridMultilevel"/>
    <w:tmpl w:val="63C0413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34FB3"/>
    <w:multiLevelType w:val="hybridMultilevel"/>
    <w:tmpl w:val="E8801A90"/>
    <w:lvl w:ilvl="0" w:tplc="60448D92">
      <w:start w:val="1"/>
      <w:numFmt w:val="decimal"/>
      <w:lvlText w:val="%1."/>
      <w:lvlJc w:val="left"/>
      <w:pPr>
        <w:ind w:left="590" w:hanging="360"/>
      </w:pPr>
      <w:rPr>
        <w:rFonts w:asciiTheme="minorHAnsi" w:hAnsiTheme="minorHAnsi" w:cstheme="minorHAnsi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310" w:hanging="360"/>
      </w:pPr>
    </w:lvl>
    <w:lvl w:ilvl="2" w:tplc="041B001B" w:tentative="1">
      <w:start w:val="1"/>
      <w:numFmt w:val="lowerRoman"/>
      <w:lvlText w:val="%3."/>
      <w:lvlJc w:val="right"/>
      <w:pPr>
        <w:ind w:left="2030" w:hanging="180"/>
      </w:pPr>
    </w:lvl>
    <w:lvl w:ilvl="3" w:tplc="041B000F" w:tentative="1">
      <w:start w:val="1"/>
      <w:numFmt w:val="decimal"/>
      <w:lvlText w:val="%4."/>
      <w:lvlJc w:val="left"/>
      <w:pPr>
        <w:ind w:left="2750" w:hanging="360"/>
      </w:pPr>
    </w:lvl>
    <w:lvl w:ilvl="4" w:tplc="041B0019" w:tentative="1">
      <w:start w:val="1"/>
      <w:numFmt w:val="lowerLetter"/>
      <w:lvlText w:val="%5."/>
      <w:lvlJc w:val="left"/>
      <w:pPr>
        <w:ind w:left="3470" w:hanging="360"/>
      </w:pPr>
    </w:lvl>
    <w:lvl w:ilvl="5" w:tplc="041B001B" w:tentative="1">
      <w:start w:val="1"/>
      <w:numFmt w:val="lowerRoman"/>
      <w:lvlText w:val="%6."/>
      <w:lvlJc w:val="right"/>
      <w:pPr>
        <w:ind w:left="4190" w:hanging="180"/>
      </w:pPr>
    </w:lvl>
    <w:lvl w:ilvl="6" w:tplc="041B000F" w:tentative="1">
      <w:start w:val="1"/>
      <w:numFmt w:val="decimal"/>
      <w:lvlText w:val="%7."/>
      <w:lvlJc w:val="left"/>
      <w:pPr>
        <w:ind w:left="4910" w:hanging="360"/>
      </w:pPr>
    </w:lvl>
    <w:lvl w:ilvl="7" w:tplc="041B0019" w:tentative="1">
      <w:start w:val="1"/>
      <w:numFmt w:val="lowerLetter"/>
      <w:lvlText w:val="%8."/>
      <w:lvlJc w:val="left"/>
      <w:pPr>
        <w:ind w:left="5630" w:hanging="360"/>
      </w:pPr>
    </w:lvl>
    <w:lvl w:ilvl="8" w:tplc="041B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7" w15:restartNumberingAfterBreak="0">
    <w:nsid w:val="79BC014B"/>
    <w:multiLevelType w:val="hybridMultilevel"/>
    <w:tmpl w:val="7F2ACFAC"/>
    <w:lvl w:ilvl="0" w:tplc="527A8B38">
      <w:start w:val="1"/>
      <w:numFmt w:val="decimalZero"/>
      <w:lvlText w:val="%1."/>
      <w:lvlJc w:val="left"/>
      <w:pPr>
        <w:ind w:left="71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884" w:hanging="360"/>
      </w:pPr>
    </w:lvl>
    <w:lvl w:ilvl="2" w:tplc="041B001B" w:tentative="1">
      <w:start w:val="1"/>
      <w:numFmt w:val="lowerRoman"/>
      <w:lvlText w:val="%3."/>
      <w:lvlJc w:val="right"/>
      <w:pPr>
        <w:ind w:left="8604" w:hanging="180"/>
      </w:pPr>
    </w:lvl>
    <w:lvl w:ilvl="3" w:tplc="041B000F" w:tentative="1">
      <w:start w:val="1"/>
      <w:numFmt w:val="decimal"/>
      <w:lvlText w:val="%4."/>
      <w:lvlJc w:val="left"/>
      <w:pPr>
        <w:ind w:left="9324" w:hanging="360"/>
      </w:pPr>
    </w:lvl>
    <w:lvl w:ilvl="4" w:tplc="041B0019" w:tentative="1">
      <w:start w:val="1"/>
      <w:numFmt w:val="lowerLetter"/>
      <w:lvlText w:val="%5."/>
      <w:lvlJc w:val="left"/>
      <w:pPr>
        <w:ind w:left="10044" w:hanging="360"/>
      </w:pPr>
    </w:lvl>
    <w:lvl w:ilvl="5" w:tplc="041B001B" w:tentative="1">
      <w:start w:val="1"/>
      <w:numFmt w:val="lowerRoman"/>
      <w:lvlText w:val="%6."/>
      <w:lvlJc w:val="right"/>
      <w:pPr>
        <w:ind w:left="10764" w:hanging="180"/>
      </w:pPr>
    </w:lvl>
    <w:lvl w:ilvl="6" w:tplc="041B000F" w:tentative="1">
      <w:start w:val="1"/>
      <w:numFmt w:val="decimal"/>
      <w:lvlText w:val="%7."/>
      <w:lvlJc w:val="left"/>
      <w:pPr>
        <w:ind w:left="11484" w:hanging="360"/>
      </w:pPr>
    </w:lvl>
    <w:lvl w:ilvl="7" w:tplc="041B0019" w:tentative="1">
      <w:start w:val="1"/>
      <w:numFmt w:val="lowerLetter"/>
      <w:lvlText w:val="%8."/>
      <w:lvlJc w:val="left"/>
      <w:pPr>
        <w:ind w:left="12204" w:hanging="360"/>
      </w:pPr>
    </w:lvl>
    <w:lvl w:ilvl="8" w:tplc="041B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18" w15:restartNumberingAfterBreak="0">
    <w:nsid w:val="7CE776AE"/>
    <w:multiLevelType w:val="hybridMultilevel"/>
    <w:tmpl w:val="ED7C3A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991550">
    <w:abstractNumId w:val="17"/>
  </w:num>
  <w:num w:numId="2" w16cid:durableId="1341616095">
    <w:abstractNumId w:val="5"/>
  </w:num>
  <w:num w:numId="3" w16cid:durableId="1240672314">
    <w:abstractNumId w:val="10"/>
  </w:num>
  <w:num w:numId="4" w16cid:durableId="1207833599">
    <w:abstractNumId w:val="7"/>
  </w:num>
  <w:num w:numId="5" w16cid:durableId="558398413">
    <w:abstractNumId w:val="9"/>
  </w:num>
  <w:num w:numId="6" w16cid:durableId="625819781">
    <w:abstractNumId w:val="6"/>
  </w:num>
  <w:num w:numId="7" w16cid:durableId="195775663">
    <w:abstractNumId w:val="14"/>
  </w:num>
  <w:num w:numId="8" w16cid:durableId="314838569">
    <w:abstractNumId w:val="15"/>
  </w:num>
  <w:num w:numId="9" w16cid:durableId="518395686">
    <w:abstractNumId w:val="12"/>
  </w:num>
  <w:num w:numId="10" w16cid:durableId="646663530">
    <w:abstractNumId w:val="13"/>
  </w:num>
  <w:num w:numId="11" w16cid:durableId="970398709">
    <w:abstractNumId w:val="0"/>
  </w:num>
  <w:num w:numId="12" w16cid:durableId="660230242">
    <w:abstractNumId w:val="1"/>
  </w:num>
  <w:num w:numId="13" w16cid:durableId="741677089">
    <w:abstractNumId w:val="2"/>
  </w:num>
  <w:num w:numId="14" w16cid:durableId="1149327819">
    <w:abstractNumId w:val="4"/>
  </w:num>
  <w:num w:numId="15" w16cid:durableId="426273044">
    <w:abstractNumId w:val="18"/>
  </w:num>
  <w:num w:numId="16" w16cid:durableId="521087568">
    <w:abstractNumId w:val="3"/>
  </w:num>
  <w:num w:numId="17" w16cid:durableId="1141533840">
    <w:abstractNumId w:val="16"/>
  </w:num>
  <w:num w:numId="18" w16cid:durableId="1140227842">
    <w:abstractNumId w:val="8"/>
  </w:num>
  <w:num w:numId="19" w16cid:durableId="20858304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EF"/>
    <w:rsid w:val="00003E9E"/>
    <w:rsid w:val="00006082"/>
    <w:rsid w:val="00006530"/>
    <w:rsid w:val="000112A1"/>
    <w:rsid w:val="00012961"/>
    <w:rsid w:val="00012DCD"/>
    <w:rsid w:val="00014B5A"/>
    <w:rsid w:val="00030930"/>
    <w:rsid w:val="000313EE"/>
    <w:rsid w:val="00040C1E"/>
    <w:rsid w:val="000541B7"/>
    <w:rsid w:val="00056538"/>
    <w:rsid w:val="00057D74"/>
    <w:rsid w:val="0006059F"/>
    <w:rsid w:val="00061FEC"/>
    <w:rsid w:val="0006507D"/>
    <w:rsid w:val="0006681C"/>
    <w:rsid w:val="00067E23"/>
    <w:rsid w:val="00072F06"/>
    <w:rsid w:val="000746C9"/>
    <w:rsid w:val="00077DB7"/>
    <w:rsid w:val="00081AF9"/>
    <w:rsid w:val="00081FEF"/>
    <w:rsid w:val="000859E2"/>
    <w:rsid w:val="000947D1"/>
    <w:rsid w:val="00094AE0"/>
    <w:rsid w:val="000A6FC2"/>
    <w:rsid w:val="000A7879"/>
    <w:rsid w:val="000B0A2B"/>
    <w:rsid w:val="000B15D0"/>
    <w:rsid w:val="000B23DB"/>
    <w:rsid w:val="000D0C3E"/>
    <w:rsid w:val="000D588E"/>
    <w:rsid w:val="000D6507"/>
    <w:rsid w:val="000D6DE7"/>
    <w:rsid w:val="000E2D8A"/>
    <w:rsid w:val="000E3238"/>
    <w:rsid w:val="000F4F5D"/>
    <w:rsid w:val="000F611C"/>
    <w:rsid w:val="000F7403"/>
    <w:rsid w:val="00102770"/>
    <w:rsid w:val="001034DA"/>
    <w:rsid w:val="001035D6"/>
    <w:rsid w:val="0010382B"/>
    <w:rsid w:val="00113650"/>
    <w:rsid w:val="0011433E"/>
    <w:rsid w:val="00114993"/>
    <w:rsid w:val="00115BF2"/>
    <w:rsid w:val="0012287D"/>
    <w:rsid w:val="001257F7"/>
    <w:rsid w:val="00125EC8"/>
    <w:rsid w:val="001327C6"/>
    <w:rsid w:val="00136F53"/>
    <w:rsid w:val="001401BE"/>
    <w:rsid w:val="00140E64"/>
    <w:rsid w:val="001432D7"/>
    <w:rsid w:val="00145BB1"/>
    <w:rsid w:val="00147EB9"/>
    <w:rsid w:val="00152978"/>
    <w:rsid w:val="00156C88"/>
    <w:rsid w:val="00172B8A"/>
    <w:rsid w:val="00173F29"/>
    <w:rsid w:val="00174DBF"/>
    <w:rsid w:val="0018200C"/>
    <w:rsid w:val="001859A4"/>
    <w:rsid w:val="00186768"/>
    <w:rsid w:val="00195E1E"/>
    <w:rsid w:val="001B35F8"/>
    <w:rsid w:val="001B3CD2"/>
    <w:rsid w:val="001C233D"/>
    <w:rsid w:val="001C3803"/>
    <w:rsid w:val="001C39E3"/>
    <w:rsid w:val="001C444C"/>
    <w:rsid w:val="001C59EB"/>
    <w:rsid w:val="001D1825"/>
    <w:rsid w:val="001D24F9"/>
    <w:rsid w:val="001D31BE"/>
    <w:rsid w:val="001D3C4B"/>
    <w:rsid w:val="001D7099"/>
    <w:rsid w:val="001D70D2"/>
    <w:rsid w:val="001E1D21"/>
    <w:rsid w:val="001E5BC3"/>
    <w:rsid w:val="001E6EB3"/>
    <w:rsid w:val="001E7353"/>
    <w:rsid w:val="00203322"/>
    <w:rsid w:val="002052E6"/>
    <w:rsid w:val="00206D87"/>
    <w:rsid w:val="00211DFC"/>
    <w:rsid w:val="00213764"/>
    <w:rsid w:val="002155A0"/>
    <w:rsid w:val="002267ED"/>
    <w:rsid w:val="00226C6C"/>
    <w:rsid w:val="00234BCE"/>
    <w:rsid w:val="0023554E"/>
    <w:rsid w:val="00255A67"/>
    <w:rsid w:val="00273853"/>
    <w:rsid w:val="0027387D"/>
    <w:rsid w:val="00283F6C"/>
    <w:rsid w:val="00294127"/>
    <w:rsid w:val="0029594C"/>
    <w:rsid w:val="002B357A"/>
    <w:rsid w:val="002B6E5B"/>
    <w:rsid w:val="002D2C18"/>
    <w:rsid w:val="00300310"/>
    <w:rsid w:val="00300F72"/>
    <w:rsid w:val="003040EC"/>
    <w:rsid w:val="00305F5B"/>
    <w:rsid w:val="00306CD2"/>
    <w:rsid w:val="003247FB"/>
    <w:rsid w:val="00325E5C"/>
    <w:rsid w:val="00326C20"/>
    <w:rsid w:val="00336AAA"/>
    <w:rsid w:val="003376C0"/>
    <w:rsid w:val="00340FA1"/>
    <w:rsid w:val="00342C04"/>
    <w:rsid w:val="00343F62"/>
    <w:rsid w:val="00344E53"/>
    <w:rsid w:val="00344E91"/>
    <w:rsid w:val="0034653F"/>
    <w:rsid w:val="00351FFB"/>
    <w:rsid w:val="00353246"/>
    <w:rsid w:val="00356D25"/>
    <w:rsid w:val="00366440"/>
    <w:rsid w:val="00367B7F"/>
    <w:rsid w:val="00374062"/>
    <w:rsid w:val="00377950"/>
    <w:rsid w:val="00380FA4"/>
    <w:rsid w:val="00382022"/>
    <w:rsid w:val="0039157D"/>
    <w:rsid w:val="00394104"/>
    <w:rsid w:val="003B1436"/>
    <w:rsid w:val="003B2038"/>
    <w:rsid w:val="003B3AF3"/>
    <w:rsid w:val="003B4338"/>
    <w:rsid w:val="003B52B5"/>
    <w:rsid w:val="003C3079"/>
    <w:rsid w:val="003C4824"/>
    <w:rsid w:val="003C64C1"/>
    <w:rsid w:val="003D20C6"/>
    <w:rsid w:val="003D5C2F"/>
    <w:rsid w:val="003E0B92"/>
    <w:rsid w:val="003E6364"/>
    <w:rsid w:val="003F536B"/>
    <w:rsid w:val="003F73CF"/>
    <w:rsid w:val="00401A71"/>
    <w:rsid w:val="00404C5A"/>
    <w:rsid w:val="004134EB"/>
    <w:rsid w:val="00426750"/>
    <w:rsid w:val="004301DA"/>
    <w:rsid w:val="0043237B"/>
    <w:rsid w:val="0043750F"/>
    <w:rsid w:val="00442359"/>
    <w:rsid w:val="0044499B"/>
    <w:rsid w:val="004451DE"/>
    <w:rsid w:val="00446381"/>
    <w:rsid w:val="0044639C"/>
    <w:rsid w:val="004479EA"/>
    <w:rsid w:val="00453B74"/>
    <w:rsid w:val="0046053D"/>
    <w:rsid w:val="0046194A"/>
    <w:rsid w:val="00465C91"/>
    <w:rsid w:val="00470276"/>
    <w:rsid w:val="004716CB"/>
    <w:rsid w:val="004722B0"/>
    <w:rsid w:val="004814C1"/>
    <w:rsid w:val="004845EF"/>
    <w:rsid w:val="00484875"/>
    <w:rsid w:val="004A20AA"/>
    <w:rsid w:val="004B0C0C"/>
    <w:rsid w:val="004B17C0"/>
    <w:rsid w:val="004B67A7"/>
    <w:rsid w:val="004C1966"/>
    <w:rsid w:val="004C74CF"/>
    <w:rsid w:val="004D440F"/>
    <w:rsid w:val="004D4965"/>
    <w:rsid w:val="004D6FFC"/>
    <w:rsid w:val="004E3D9B"/>
    <w:rsid w:val="004E5653"/>
    <w:rsid w:val="004E6101"/>
    <w:rsid w:val="004E7CE7"/>
    <w:rsid w:val="004F22FF"/>
    <w:rsid w:val="004F356D"/>
    <w:rsid w:val="004F4C80"/>
    <w:rsid w:val="004F7CB9"/>
    <w:rsid w:val="00510BDF"/>
    <w:rsid w:val="00511342"/>
    <w:rsid w:val="00512234"/>
    <w:rsid w:val="00516E32"/>
    <w:rsid w:val="00517298"/>
    <w:rsid w:val="00525CCD"/>
    <w:rsid w:val="00533577"/>
    <w:rsid w:val="00536F86"/>
    <w:rsid w:val="00541E73"/>
    <w:rsid w:val="005426E7"/>
    <w:rsid w:val="0054298E"/>
    <w:rsid w:val="00543F13"/>
    <w:rsid w:val="00550375"/>
    <w:rsid w:val="0055324A"/>
    <w:rsid w:val="0055647E"/>
    <w:rsid w:val="0056177D"/>
    <w:rsid w:val="00564DF2"/>
    <w:rsid w:val="00566886"/>
    <w:rsid w:val="005679FE"/>
    <w:rsid w:val="005713AA"/>
    <w:rsid w:val="00572ABC"/>
    <w:rsid w:val="00572FF7"/>
    <w:rsid w:val="0058059C"/>
    <w:rsid w:val="005815D9"/>
    <w:rsid w:val="00581689"/>
    <w:rsid w:val="00582451"/>
    <w:rsid w:val="005828CE"/>
    <w:rsid w:val="00583FA9"/>
    <w:rsid w:val="005A63C4"/>
    <w:rsid w:val="005A74AD"/>
    <w:rsid w:val="005B3BDD"/>
    <w:rsid w:val="005B4F62"/>
    <w:rsid w:val="005B51C2"/>
    <w:rsid w:val="005C0731"/>
    <w:rsid w:val="005C0819"/>
    <w:rsid w:val="005C4054"/>
    <w:rsid w:val="005C54DE"/>
    <w:rsid w:val="005D2E13"/>
    <w:rsid w:val="005F3B38"/>
    <w:rsid w:val="00600F32"/>
    <w:rsid w:val="0060454B"/>
    <w:rsid w:val="0060593C"/>
    <w:rsid w:val="00605CBB"/>
    <w:rsid w:val="0061006D"/>
    <w:rsid w:val="00625257"/>
    <w:rsid w:val="00626DDA"/>
    <w:rsid w:val="00634245"/>
    <w:rsid w:val="0063735E"/>
    <w:rsid w:val="00637A3D"/>
    <w:rsid w:val="006446F6"/>
    <w:rsid w:val="0064505B"/>
    <w:rsid w:val="006454DC"/>
    <w:rsid w:val="006522FF"/>
    <w:rsid w:val="006577D8"/>
    <w:rsid w:val="00665043"/>
    <w:rsid w:val="00665F5E"/>
    <w:rsid w:val="00666D11"/>
    <w:rsid w:val="00671D9F"/>
    <w:rsid w:val="006818E4"/>
    <w:rsid w:val="00682CC4"/>
    <w:rsid w:val="006862F5"/>
    <w:rsid w:val="00690E2C"/>
    <w:rsid w:val="006924C8"/>
    <w:rsid w:val="006A2205"/>
    <w:rsid w:val="006A5046"/>
    <w:rsid w:val="006A51D6"/>
    <w:rsid w:val="006B264E"/>
    <w:rsid w:val="006C65A5"/>
    <w:rsid w:val="006C67B9"/>
    <w:rsid w:val="006D4C10"/>
    <w:rsid w:val="006D552F"/>
    <w:rsid w:val="006E0D10"/>
    <w:rsid w:val="006E2118"/>
    <w:rsid w:val="006E281B"/>
    <w:rsid w:val="006E6E8F"/>
    <w:rsid w:val="006F28D6"/>
    <w:rsid w:val="006F3076"/>
    <w:rsid w:val="006F3F13"/>
    <w:rsid w:val="00702A27"/>
    <w:rsid w:val="007100C4"/>
    <w:rsid w:val="00722682"/>
    <w:rsid w:val="00722B0F"/>
    <w:rsid w:val="00726F4E"/>
    <w:rsid w:val="0074617B"/>
    <w:rsid w:val="00752FF3"/>
    <w:rsid w:val="007545C4"/>
    <w:rsid w:val="0076183E"/>
    <w:rsid w:val="00766141"/>
    <w:rsid w:val="0077683E"/>
    <w:rsid w:val="007909EB"/>
    <w:rsid w:val="007932AE"/>
    <w:rsid w:val="00793C8F"/>
    <w:rsid w:val="0079772D"/>
    <w:rsid w:val="00797B7E"/>
    <w:rsid w:val="007A0169"/>
    <w:rsid w:val="007A450F"/>
    <w:rsid w:val="007C2DF4"/>
    <w:rsid w:val="007C3239"/>
    <w:rsid w:val="007C42D1"/>
    <w:rsid w:val="007C4567"/>
    <w:rsid w:val="007C496F"/>
    <w:rsid w:val="007C640D"/>
    <w:rsid w:val="007D49CA"/>
    <w:rsid w:val="007D7BC6"/>
    <w:rsid w:val="007E11C8"/>
    <w:rsid w:val="007F08FA"/>
    <w:rsid w:val="007F2522"/>
    <w:rsid w:val="007F2CC0"/>
    <w:rsid w:val="007F42EF"/>
    <w:rsid w:val="007F71EB"/>
    <w:rsid w:val="008005F1"/>
    <w:rsid w:val="00805614"/>
    <w:rsid w:val="008110ED"/>
    <w:rsid w:val="008312BE"/>
    <w:rsid w:val="008379A4"/>
    <w:rsid w:val="008408B4"/>
    <w:rsid w:val="008409B4"/>
    <w:rsid w:val="00841A43"/>
    <w:rsid w:val="0084204A"/>
    <w:rsid w:val="00843A2E"/>
    <w:rsid w:val="0085160F"/>
    <w:rsid w:val="0085309A"/>
    <w:rsid w:val="0085371E"/>
    <w:rsid w:val="00855DFA"/>
    <w:rsid w:val="00856E37"/>
    <w:rsid w:val="00867C2A"/>
    <w:rsid w:val="00877306"/>
    <w:rsid w:val="008808A8"/>
    <w:rsid w:val="008820D7"/>
    <w:rsid w:val="00885D99"/>
    <w:rsid w:val="00893AE4"/>
    <w:rsid w:val="00894009"/>
    <w:rsid w:val="00897577"/>
    <w:rsid w:val="008A0785"/>
    <w:rsid w:val="008A102E"/>
    <w:rsid w:val="008A25C2"/>
    <w:rsid w:val="008A5C1E"/>
    <w:rsid w:val="008B2DD8"/>
    <w:rsid w:val="008C2AC9"/>
    <w:rsid w:val="008C3FF6"/>
    <w:rsid w:val="008C55B3"/>
    <w:rsid w:val="008D22A3"/>
    <w:rsid w:val="008D66AE"/>
    <w:rsid w:val="008D7C82"/>
    <w:rsid w:val="00900337"/>
    <w:rsid w:val="009032F1"/>
    <w:rsid w:val="00903512"/>
    <w:rsid w:val="0090423E"/>
    <w:rsid w:val="0090646C"/>
    <w:rsid w:val="009152BF"/>
    <w:rsid w:val="00917AA1"/>
    <w:rsid w:val="00921CC6"/>
    <w:rsid w:val="00923DBF"/>
    <w:rsid w:val="00924E71"/>
    <w:rsid w:val="00925F99"/>
    <w:rsid w:val="00926CB0"/>
    <w:rsid w:val="00930FCC"/>
    <w:rsid w:val="00933326"/>
    <w:rsid w:val="0094052E"/>
    <w:rsid w:val="00940B93"/>
    <w:rsid w:val="00942466"/>
    <w:rsid w:val="00942D8E"/>
    <w:rsid w:val="00943BDF"/>
    <w:rsid w:val="009476B7"/>
    <w:rsid w:val="00947ABB"/>
    <w:rsid w:val="00947D7B"/>
    <w:rsid w:val="00950411"/>
    <w:rsid w:val="009513B0"/>
    <w:rsid w:val="00951627"/>
    <w:rsid w:val="00951F85"/>
    <w:rsid w:val="00955F4E"/>
    <w:rsid w:val="0095689F"/>
    <w:rsid w:val="009607A4"/>
    <w:rsid w:val="00963842"/>
    <w:rsid w:val="00966367"/>
    <w:rsid w:val="00967C4F"/>
    <w:rsid w:val="009701CD"/>
    <w:rsid w:val="00986EAD"/>
    <w:rsid w:val="009915CE"/>
    <w:rsid w:val="00994EE3"/>
    <w:rsid w:val="00996AE0"/>
    <w:rsid w:val="00996B80"/>
    <w:rsid w:val="00996C3E"/>
    <w:rsid w:val="009B0CC2"/>
    <w:rsid w:val="009B1198"/>
    <w:rsid w:val="009C370E"/>
    <w:rsid w:val="009E1680"/>
    <w:rsid w:val="009E5724"/>
    <w:rsid w:val="009E609F"/>
    <w:rsid w:val="009E70B6"/>
    <w:rsid w:val="009F70C8"/>
    <w:rsid w:val="00A0008F"/>
    <w:rsid w:val="00A00D93"/>
    <w:rsid w:val="00A15F43"/>
    <w:rsid w:val="00A16ED0"/>
    <w:rsid w:val="00A17496"/>
    <w:rsid w:val="00A210D7"/>
    <w:rsid w:val="00A25CFF"/>
    <w:rsid w:val="00A268FF"/>
    <w:rsid w:val="00A368B1"/>
    <w:rsid w:val="00A4340F"/>
    <w:rsid w:val="00A529E9"/>
    <w:rsid w:val="00A60342"/>
    <w:rsid w:val="00A62A93"/>
    <w:rsid w:val="00A65A82"/>
    <w:rsid w:val="00A6613F"/>
    <w:rsid w:val="00A66222"/>
    <w:rsid w:val="00A87A48"/>
    <w:rsid w:val="00A924EC"/>
    <w:rsid w:val="00A945B3"/>
    <w:rsid w:val="00AA08F5"/>
    <w:rsid w:val="00AB2A9F"/>
    <w:rsid w:val="00AC28EF"/>
    <w:rsid w:val="00AC675B"/>
    <w:rsid w:val="00AC6AEF"/>
    <w:rsid w:val="00AD1D87"/>
    <w:rsid w:val="00AD4F20"/>
    <w:rsid w:val="00AE7A21"/>
    <w:rsid w:val="00AF1EB8"/>
    <w:rsid w:val="00AF5F0E"/>
    <w:rsid w:val="00AF63F2"/>
    <w:rsid w:val="00B065E7"/>
    <w:rsid w:val="00B157B7"/>
    <w:rsid w:val="00B16010"/>
    <w:rsid w:val="00B1766C"/>
    <w:rsid w:val="00B324A2"/>
    <w:rsid w:val="00B361C1"/>
    <w:rsid w:val="00B40369"/>
    <w:rsid w:val="00B5083D"/>
    <w:rsid w:val="00B605E5"/>
    <w:rsid w:val="00B6437A"/>
    <w:rsid w:val="00B65710"/>
    <w:rsid w:val="00B67A1D"/>
    <w:rsid w:val="00B7057E"/>
    <w:rsid w:val="00B72BC3"/>
    <w:rsid w:val="00B76EF6"/>
    <w:rsid w:val="00B7727E"/>
    <w:rsid w:val="00B83B01"/>
    <w:rsid w:val="00B914FD"/>
    <w:rsid w:val="00BA202C"/>
    <w:rsid w:val="00BB181C"/>
    <w:rsid w:val="00BB2A23"/>
    <w:rsid w:val="00BB4F5A"/>
    <w:rsid w:val="00BB4FAB"/>
    <w:rsid w:val="00BB50DD"/>
    <w:rsid w:val="00BB57E7"/>
    <w:rsid w:val="00BC2091"/>
    <w:rsid w:val="00BC26F0"/>
    <w:rsid w:val="00BC3827"/>
    <w:rsid w:val="00BC42D9"/>
    <w:rsid w:val="00BC5176"/>
    <w:rsid w:val="00BC5209"/>
    <w:rsid w:val="00BD56D4"/>
    <w:rsid w:val="00BE0D09"/>
    <w:rsid w:val="00BE145A"/>
    <w:rsid w:val="00BE5514"/>
    <w:rsid w:val="00BE705E"/>
    <w:rsid w:val="00BF10F3"/>
    <w:rsid w:val="00BF20EC"/>
    <w:rsid w:val="00BF4A1E"/>
    <w:rsid w:val="00C05499"/>
    <w:rsid w:val="00C072BF"/>
    <w:rsid w:val="00C0733A"/>
    <w:rsid w:val="00C11695"/>
    <w:rsid w:val="00C129F7"/>
    <w:rsid w:val="00C14D36"/>
    <w:rsid w:val="00C157EE"/>
    <w:rsid w:val="00C174F3"/>
    <w:rsid w:val="00C203E3"/>
    <w:rsid w:val="00C27E3B"/>
    <w:rsid w:val="00C312F7"/>
    <w:rsid w:val="00C31FDF"/>
    <w:rsid w:val="00C33EE2"/>
    <w:rsid w:val="00C33F17"/>
    <w:rsid w:val="00C364EB"/>
    <w:rsid w:val="00C3650A"/>
    <w:rsid w:val="00C42F45"/>
    <w:rsid w:val="00C5763D"/>
    <w:rsid w:val="00C601BF"/>
    <w:rsid w:val="00C6170E"/>
    <w:rsid w:val="00C7136D"/>
    <w:rsid w:val="00C80253"/>
    <w:rsid w:val="00C81FBB"/>
    <w:rsid w:val="00C8289A"/>
    <w:rsid w:val="00C86FE6"/>
    <w:rsid w:val="00C9752F"/>
    <w:rsid w:val="00CB3660"/>
    <w:rsid w:val="00CB61B3"/>
    <w:rsid w:val="00CC0A53"/>
    <w:rsid w:val="00CC16D1"/>
    <w:rsid w:val="00CE18FA"/>
    <w:rsid w:val="00CE1C7C"/>
    <w:rsid w:val="00CE43B8"/>
    <w:rsid w:val="00D00ACF"/>
    <w:rsid w:val="00D01300"/>
    <w:rsid w:val="00D069A5"/>
    <w:rsid w:val="00D10AA2"/>
    <w:rsid w:val="00D112C1"/>
    <w:rsid w:val="00D1173C"/>
    <w:rsid w:val="00D13200"/>
    <w:rsid w:val="00D14D29"/>
    <w:rsid w:val="00D150F0"/>
    <w:rsid w:val="00D172EF"/>
    <w:rsid w:val="00D21382"/>
    <w:rsid w:val="00D2781D"/>
    <w:rsid w:val="00D373DD"/>
    <w:rsid w:val="00D5110B"/>
    <w:rsid w:val="00D5334F"/>
    <w:rsid w:val="00D53DA6"/>
    <w:rsid w:val="00D61445"/>
    <w:rsid w:val="00D64A26"/>
    <w:rsid w:val="00D65B6E"/>
    <w:rsid w:val="00D65D2D"/>
    <w:rsid w:val="00D7183C"/>
    <w:rsid w:val="00D84007"/>
    <w:rsid w:val="00DA009B"/>
    <w:rsid w:val="00DC2834"/>
    <w:rsid w:val="00DD4468"/>
    <w:rsid w:val="00DD4E93"/>
    <w:rsid w:val="00DD5E28"/>
    <w:rsid w:val="00DD683E"/>
    <w:rsid w:val="00DE3BFA"/>
    <w:rsid w:val="00DE61CC"/>
    <w:rsid w:val="00DF505A"/>
    <w:rsid w:val="00E03FE7"/>
    <w:rsid w:val="00E12271"/>
    <w:rsid w:val="00E125A9"/>
    <w:rsid w:val="00E230C9"/>
    <w:rsid w:val="00E24819"/>
    <w:rsid w:val="00E25AAF"/>
    <w:rsid w:val="00E26D7F"/>
    <w:rsid w:val="00E305B9"/>
    <w:rsid w:val="00E31625"/>
    <w:rsid w:val="00E33E5F"/>
    <w:rsid w:val="00E35CBB"/>
    <w:rsid w:val="00E40E6F"/>
    <w:rsid w:val="00E41B8B"/>
    <w:rsid w:val="00E427E8"/>
    <w:rsid w:val="00E43012"/>
    <w:rsid w:val="00E46761"/>
    <w:rsid w:val="00E50DF6"/>
    <w:rsid w:val="00E5614E"/>
    <w:rsid w:val="00E56B31"/>
    <w:rsid w:val="00E622E8"/>
    <w:rsid w:val="00E63DA2"/>
    <w:rsid w:val="00E663DF"/>
    <w:rsid w:val="00E6643B"/>
    <w:rsid w:val="00E7304F"/>
    <w:rsid w:val="00E82045"/>
    <w:rsid w:val="00E9669D"/>
    <w:rsid w:val="00EA298B"/>
    <w:rsid w:val="00EA6E33"/>
    <w:rsid w:val="00EB1778"/>
    <w:rsid w:val="00EB45A8"/>
    <w:rsid w:val="00EC0DF5"/>
    <w:rsid w:val="00EC7098"/>
    <w:rsid w:val="00ED0AD7"/>
    <w:rsid w:val="00ED281F"/>
    <w:rsid w:val="00ED4C50"/>
    <w:rsid w:val="00ED5D4B"/>
    <w:rsid w:val="00EE0AFB"/>
    <w:rsid w:val="00EE19EA"/>
    <w:rsid w:val="00EE53EB"/>
    <w:rsid w:val="00EE595E"/>
    <w:rsid w:val="00EF1691"/>
    <w:rsid w:val="00EF3844"/>
    <w:rsid w:val="00EF3EEB"/>
    <w:rsid w:val="00F132D0"/>
    <w:rsid w:val="00F15F9F"/>
    <w:rsid w:val="00F16DD3"/>
    <w:rsid w:val="00F279F4"/>
    <w:rsid w:val="00F327F5"/>
    <w:rsid w:val="00F33F06"/>
    <w:rsid w:val="00F35C2F"/>
    <w:rsid w:val="00F36501"/>
    <w:rsid w:val="00F43FC5"/>
    <w:rsid w:val="00F44544"/>
    <w:rsid w:val="00F61439"/>
    <w:rsid w:val="00F65D2D"/>
    <w:rsid w:val="00F71BEC"/>
    <w:rsid w:val="00F75CC7"/>
    <w:rsid w:val="00F9422B"/>
    <w:rsid w:val="00FA09B2"/>
    <w:rsid w:val="00FB4BA1"/>
    <w:rsid w:val="00FB78BB"/>
    <w:rsid w:val="00FC0DC0"/>
    <w:rsid w:val="00FC1FE8"/>
    <w:rsid w:val="00FC44BC"/>
    <w:rsid w:val="00FD33D5"/>
    <w:rsid w:val="00FD48D1"/>
    <w:rsid w:val="00FD5490"/>
    <w:rsid w:val="00FD6111"/>
    <w:rsid w:val="00FD6216"/>
    <w:rsid w:val="00FE57C8"/>
    <w:rsid w:val="00FE7D57"/>
    <w:rsid w:val="00FF0863"/>
    <w:rsid w:val="00FF6ECF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E643A"/>
  <w15:chartTrackingRefBased/>
  <w15:docId w15:val="{CE13D4C8-76D3-4B52-B3BC-4BCBFFF4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 text"/>
    <w:qFormat/>
    <w:rsid w:val="001C59EB"/>
    <w:pPr>
      <w:spacing w:line="276" w:lineRule="auto"/>
      <w:jc w:val="both"/>
    </w:pPr>
    <w:rPr>
      <w:color w:val="000000" w:themeColor="text1"/>
    </w:rPr>
  </w:style>
  <w:style w:type="paragraph" w:styleId="Nadpis1">
    <w:name w:val="heading 1"/>
    <w:basedOn w:val="Normlny"/>
    <w:next w:val="Normlny"/>
    <w:link w:val="Nadpis1Char"/>
    <w:uiPriority w:val="9"/>
    <w:qFormat/>
    <w:rsid w:val="00516E32"/>
    <w:pPr>
      <w:keepNext/>
      <w:keepLines/>
      <w:spacing w:after="0"/>
      <w:outlineLvl w:val="0"/>
    </w:pPr>
    <w:rPr>
      <w:rFonts w:ascii="Calibri" w:eastAsiaTheme="majorEastAsia" w:hAnsi="Calibri" w:cstheme="majorBidi"/>
      <w:i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66D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6D1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7727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496F"/>
  </w:style>
  <w:style w:type="paragraph" w:styleId="Pta">
    <w:name w:val="footer"/>
    <w:basedOn w:val="Normlny"/>
    <w:link w:val="PtaChar"/>
    <w:unhideWhenUsed/>
    <w:rsid w:val="007C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496F"/>
  </w:style>
  <w:style w:type="character" w:customStyle="1" w:styleId="Nadpis1Char">
    <w:name w:val="Nadpis 1 Char"/>
    <w:basedOn w:val="Predvolenpsmoodseku"/>
    <w:link w:val="Nadpis1"/>
    <w:uiPriority w:val="9"/>
    <w:rsid w:val="00516E32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Vec">
    <w:name w:val="Vec:"/>
    <w:basedOn w:val="Nadpis1"/>
    <w:link w:val="VecChar"/>
    <w:rsid w:val="001C59EB"/>
    <w:pPr>
      <w:tabs>
        <w:tab w:val="left" w:pos="851"/>
      </w:tabs>
      <w:spacing w:after="240"/>
      <w:ind w:left="851" w:hanging="851"/>
    </w:pPr>
  </w:style>
  <w:style w:type="character" w:customStyle="1" w:styleId="VecChar">
    <w:name w:val="Vec: Char"/>
    <w:basedOn w:val="Nadpis1Char"/>
    <w:link w:val="Vec"/>
    <w:rsid w:val="001C59EB"/>
    <w:rPr>
      <w:rFonts w:ascii="Calibri" w:eastAsiaTheme="majorEastAsia" w:hAnsi="Calibri" w:cstheme="majorBidi"/>
      <w:i/>
      <w:color w:val="000000" w:themeColor="text1"/>
      <w:sz w:val="28"/>
      <w:szCs w:val="32"/>
    </w:rPr>
  </w:style>
  <w:style w:type="paragraph" w:customStyle="1" w:styleId="Standard">
    <w:name w:val="Standard"/>
    <w:rsid w:val="00A210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customStyle="1" w:styleId="Textbody">
    <w:name w:val="Text body"/>
    <w:basedOn w:val="Standard"/>
    <w:rsid w:val="00A210D7"/>
    <w:pPr>
      <w:spacing w:after="120"/>
    </w:pPr>
  </w:style>
  <w:style w:type="table" w:styleId="Mriekatabuky">
    <w:name w:val="Table Grid"/>
    <w:basedOn w:val="Normlnatabuka"/>
    <w:uiPriority w:val="39"/>
    <w:rsid w:val="0085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B4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banskabystrica.sk" TargetMode="External"/><Relationship Id="rId2" Type="http://schemas.openxmlformats.org/officeDocument/2006/relationships/hyperlink" Target="mailto:podatelna@banskabystrica.s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D4835-6BDD-4CA2-936F-F59EF1E3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Mlíchová Marta Akad.soch.</dc:creator>
  <cp:keywords/>
  <dc:description/>
  <cp:lastModifiedBy>Kostúrová Zuzana Mgr.</cp:lastModifiedBy>
  <cp:revision>9</cp:revision>
  <cp:lastPrinted>2026-01-08T11:05:00Z</cp:lastPrinted>
  <dcterms:created xsi:type="dcterms:W3CDTF">2025-12-15T08:25:00Z</dcterms:created>
  <dcterms:modified xsi:type="dcterms:W3CDTF">2026-01-08T11:22:00Z</dcterms:modified>
</cp:coreProperties>
</file>