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38020A" w14:textId="3CF2698F" w:rsidR="257F524C" w:rsidRDefault="257F524C" w:rsidP="4681A5F2">
      <w:pPr>
        <w:pStyle w:val="Nadpis3"/>
        <w:shd w:val="clear" w:color="auto" w:fill="FFFFFF" w:themeFill="background1"/>
        <w:spacing w:before="432" w:after="432"/>
      </w:pPr>
      <w:r w:rsidRPr="4681A5F2">
        <w:rPr>
          <w:rFonts w:ascii="Open Sans" w:eastAsia="Open Sans" w:hAnsi="Open Sans" w:cs="Open Sans"/>
          <w:b/>
          <w:bCs/>
          <w:color w:val="808000"/>
          <w:sz w:val="24"/>
          <w:szCs w:val="24"/>
        </w:rPr>
        <w:t>Obnova výsadieb</w:t>
      </w:r>
    </w:p>
    <w:p w14:paraId="514FFA53" w14:textId="641CFFA5" w:rsidR="257F524C" w:rsidRDefault="257F524C" w:rsidP="4681A5F2">
      <w:pPr>
        <w:shd w:val="clear" w:color="auto" w:fill="FFFFFF" w:themeFill="background1"/>
        <w:spacing w:before="240" w:after="240"/>
      </w:pPr>
      <w:r w:rsidRPr="4681A5F2">
        <w:rPr>
          <w:rFonts w:ascii="Open Sans" w:eastAsia="Open Sans" w:hAnsi="Open Sans" w:cs="Open Sans"/>
          <w:b/>
          <w:bCs/>
          <w:color w:val="4B4B4B"/>
          <w:sz w:val="21"/>
          <w:szCs w:val="21"/>
        </w:rPr>
        <w:t>Obnova parku je krokom, ktorým ochraňujeme dedičstvo pre budúce generácie. Hoci výrub chorých stromov bude spočiatku viditeľný, nové výsadby prinášajú rozmanitosť a silu, vďaka ktorým park znovu rozkvitne. Tento priestor tak bude ďalej rásť a ožívať – pre nás i pre tých, ktorí tu jedného dňa budú hľadať oddych a krásu prírody.</w:t>
      </w:r>
    </w:p>
    <w:p w14:paraId="268C7DB3" w14:textId="2FC05615" w:rsidR="257F524C" w:rsidRDefault="257F524C" w:rsidP="4681A5F2">
      <w:pPr>
        <w:shd w:val="clear" w:color="auto" w:fill="FFFFFF" w:themeFill="background1"/>
        <w:spacing w:before="240" w:after="240"/>
      </w:pPr>
      <w:r w:rsidRPr="4681A5F2">
        <w:rPr>
          <w:rFonts w:ascii="Open Sans" w:eastAsia="Open Sans" w:hAnsi="Open Sans" w:cs="Open Sans"/>
          <w:color w:val="4B4B4B"/>
          <w:sz w:val="21"/>
          <w:szCs w:val="21"/>
        </w:rPr>
        <w:t>Park trpí nedostatkom novej výsadby, ktorá by nahradila súčasný úbytok chorých stromov. Preto bude účinok výrubu a následnej výsadby pomerne dramatický. Výsledok by však mal byť zaujímavý a na tento postup sa môžeme spoločne pozerať ako na celkovú obnovu parku, t. j. podobne ako na postup a efekt, ktorý bezprostredne nasledoval po výsadbe pôvodných stromov v parku v 19. storočí. Kompozičné prvky zelene sa vždy týkajú tzv. zelenej architektúry, ktorá má veľmi dynamický vývoj a neustále sa mení. Môžeme tak pozorovať rastliny od malej sadenice až po väčší strom, pričom pôvodný zámer je viditeľný až po niekoľkých desaťročiach. Obnovu môžeme chápať aj tak, že ju nerobíme len pre seba, ale najmä pre budúce generácie, ktoré si budú opäť užívať atmosféru vyrastajúcich veľkých stromov.</w:t>
      </w:r>
    </w:p>
    <w:p w14:paraId="24A4F322" w14:textId="22E78658" w:rsidR="257F524C" w:rsidRDefault="257F524C" w:rsidP="4681A5F2">
      <w:pPr>
        <w:shd w:val="clear" w:color="auto" w:fill="FFFFFF" w:themeFill="background1"/>
        <w:spacing w:before="240" w:after="240"/>
      </w:pPr>
      <w:r w:rsidRPr="4681A5F2">
        <w:rPr>
          <w:rFonts w:ascii="Open Sans" w:eastAsia="Open Sans" w:hAnsi="Open Sans" w:cs="Open Sans"/>
          <w:b/>
          <w:bCs/>
          <w:color w:val="4B4B4B"/>
          <w:sz w:val="21"/>
          <w:szCs w:val="21"/>
        </w:rPr>
        <w:t>Nové druhy stromov</w:t>
      </w:r>
    </w:p>
    <w:p w14:paraId="3A0BBE67" w14:textId="524B7970" w:rsidR="257F524C" w:rsidRDefault="257F524C" w:rsidP="4681A5F2">
      <w:pPr>
        <w:shd w:val="clear" w:color="auto" w:fill="FFFFFF" w:themeFill="background1"/>
        <w:spacing w:before="240" w:after="240"/>
      </w:pPr>
      <w:r w:rsidRPr="4681A5F2">
        <w:rPr>
          <w:rFonts w:ascii="Open Sans" w:eastAsia="Open Sans" w:hAnsi="Open Sans" w:cs="Open Sans"/>
          <w:color w:val="4B4B4B"/>
          <w:sz w:val="21"/>
          <w:szCs w:val="21"/>
        </w:rPr>
        <w:t>Aktuálne nie je druhová výsadba v parku taká pestrá, ako by sa mohlo zdať. Najpočetnejšie zastúpenie majú lipa, jaseň, javor a smrek. Nová výsadba by mala pozostávať nielen z tradičných a osvedčených druhov, ktorým sa v parku darí, ale mala by mať aj väčšiu rozmanitosť pre stabilitu porastov a odolnosť voči rôznym chorobám a škodcom.</w:t>
      </w:r>
    </w:p>
    <w:p w14:paraId="6E55EF60" w14:textId="2A00B1C4" w:rsidR="257F524C" w:rsidRDefault="257F524C" w:rsidP="4681A5F2">
      <w:pPr>
        <w:shd w:val="clear" w:color="auto" w:fill="FFFFFF" w:themeFill="background1"/>
        <w:spacing w:before="240" w:after="240"/>
      </w:pPr>
      <w:r w:rsidRPr="4681A5F2">
        <w:rPr>
          <w:rFonts w:ascii="Open Sans" w:eastAsia="Open Sans" w:hAnsi="Open Sans" w:cs="Open Sans"/>
          <w:color w:val="4B4B4B"/>
          <w:sz w:val="21"/>
          <w:szCs w:val="21"/>
        </w:rPr>
        <w:t xml:space="preserve">Aleje budú tvoriť viaceré druhy líp a javorov. Ostatné stromy budú vysadené v menšom počte a budú tvoriť akcenty priestoru. Vysadia sa stabilné, dlhoveké stromy, ako sú buky, duby a borovice. Pribudnú </w:t>
      </w:r>
      <w:proofErr w:type="spellStart"/>
      <w:r w:rsidRPr="4681A5F2">
        <w:rPr>
          <w:rFonts w:ascii="Open Sans" w:eastAsia="Open Sans" w:hAnsi="Open Sans" w:cs="Open Sans"/>
          <w:color w:val="4B4B4B"/>
          <w:sz w:val="21"/>
          <w:szCs w:val="21"/>
        </w:rPr>
        <w:t>strednoveké</w:t>
      </w:r>
      <w:proofErr w:type="spellEnd"/>
      <w:r w:rsidRPr="4681A5F2">
        <w:rPr>
          <w:rFonts w:ascii="Open Sans" w:eastAsia="Open Sans" w:hAnsi="Open Sans" w:cs="Open Sans"/>
          <w:color w:val="4B4B4B"/>
          <w:sz w:val="21"/>
          <w:szCs w:val="21"/>
        </w:rPr>
        <w:t xml:space="preserve"> stromy stredného vzrastu, ktoré často pochádzajú z prímorských oblastí a v súčasnosti sú zavádzané do našich podmienok. Tieto stromy budú experimentom proti klimatickým zmenám a zároveň oživia park zaujímavou zeleňou či farbou.</w:t>
      </w:r>
    </w:p>
    <w:p w14:paraId="1E3391DF" w14:textId="6E067A55" w:rsidR="257F524C" w:rsidRDefault="257F524C" w:rsidP="4681A5F2">
      <w:pPr>
        <w:shd w:val="clear" w:color="auto" w:fill="FFFFFF" w:themeFill="background1"/>
        <w:spacing w:before="240" w:after="240"/>
      </w:pPr>
      <w:r w:rsidRPr="4681A5F2">
        <w:rPr>
          <w:rFonts w:ascii="Open Sans" w:eastAsia="Open Sans" w:hAnsi="Open Sans" w:cs="Open Sans"/>
          <w:color w:val="4B4B4B"/>
          <w:sz w:val="21"/>
          <w:szCs w:val="21"/>
        </w:rPr>
        <w:t xml:space="preserve">V poslednom rade pribudnú menšie </w:t>
      </w:r>
      <w:proofErr w:type="spellStart"/>
      <w:r w:rsidRPr="4681A5F2">
        <w:rPr>
          <w:rFonts w:ascii="Open Sans" w:eastAsia="Open Sans" w:hAnsi="Open Sans" w:cs="Open Sans"/>
          <w:color w:val="4B4B4B"/>
          <w:sz w:val="21"/>
          <w:szCs w:val="21"/>
        </w:rPr>
        <w:t>krátkoveké</w:t>
      </w:r>
      <w:proofErr w:type="spellEnd"/>
      <w:r w:rsidRPr="4681A5F2">
        <w:rPr>
          <w:rFonts w:ascii="Open Sans" w:eastAsia="Open Sans" w:hAnsi="Open Sans" w:cs="Open Sans"/>
          <w:color w:val="4B4B4B"/>
          <w:sz w:val="21"/>
          <w:szCs w:val="21"/>
        </w:rPr>
        <w:t xml:space="preserve"> dreviny, ktoré často veľmi krásne kvitnú alebo plodia a potešia každé ľudské oko. Najvýraznejšiu premenu v rámci roka potom vytvoria nízke porasty kríkov, trvalkové záhony alebo kvetnaté trávniky. Park tak bude atraktívny takmer po celý rok.</w:t>
      </w:r>
    </w:p>
    <w:p w14:paraId="3AAE9618" w14:textId="5D5A4C17" w:rsidR="4681A5F2" w:rsidRDefault="4681A5F2" w:rsidP="4681A5F2"/>
    <w:p w14:paraId="3A85184C" w14:textId="77777777" w:rsidR="00244C1A" w:rsidRDefault="00244C1A" w:rsidP="4681A5F2"/>
    <w:p w14:paraId="2A967E6A" w14:textId="77777777" w:rsidR="00244C1A" w:rsidRDefault="00244C1A" w:rsidP="4681A5F2"/>
    <w:p w14:paraId="43B8B7FD" w14:textId="21D08DDE" w:rsidR="00244C1A" w:rsidRDefault="00244C1A" w:rsidP="4681A5F2">
      <w:r>
        <w:rPr>
          <w:noProof/>
        </w:rPr>
        <w:lastRenderedPageBreak/>
        <w:drawing>
          <wp:anchor distT="0" distB="0" distL="114300" distR="114300" simplePos="0" relativeHeight="251658240" behindDoc="0" locked="0" layoutInCell="1" allowOverlap="1" wp14:anchorId="245978AE" wp14:editId="4FE01006">
            <wp:simplePos x="0" y="0"/>
            <wp:positionH relativeFrom="margin">
              <wp:align>center</wp:align>
            </wp:positionH>
            <wp:positionV relativeFrom="margin">
              <wp:align>center</wp:align>
            </wp:positionV>
            <wp:extent cx="4724400" cy="9448800"/>
            <wp:effectExtent l="0" t="0" r="0" b="0"/>
            <wp:wrapSquare wrapText="bothSides"/>
            <wp:docPr id="86656605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24400" cy="94488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44C1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5A1A1AE"/>
    <w:rsid w:val="00244C1A"/>
    <w:rsid w:val="00BF4037"/>
    <w:rsid w:val="257F524C"/>
    <w:rsid w:val="29D0E0BA"/>
    <w:rsid w:val="3045BC90"/>
    <w:rsid w:val="3D344EE0"/>
    <w:rsid w:val="3FA823FA"/>
    <w:rsid w:val="4681A5F2"/>
    <w:rsid w:val="55A1A1AE"/>
    <w:rsid w:val="6ACBB8F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1A1AE"/>
  <w15:chartTrackingRefBased/>
  <w15:docId w15:val="{7DB162DE-3087-4E52-876B-BDAF781A9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sk-SK"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3">
    <w:name w:val="heading 3"/>
    <w:basedOn w:val="Normlny"/>
    <w:next w:val="Normlny"/>
    <w:uiPriority w:val="9"/>
    <w:unhideWhenUsed/>
    <w:qFormat/>
    <w:rsid w:val="4681A5F2"/>
    <w:pPr>
      <w:keepNext/>
      <w:keepLines/>
      <w:spacing w:before="160" w:after="80"/>
      <w:outlineLvl w:val="2"/>
    </w:pPr>
    <w:rPr>
      <w:rFonts w:eastAsiaTheme="minorEastAsia" w:cstheme="majorEastAsia"/>
      <w:color w:val="0F4761" w:themeColor="accent1" w:themeShade="BF"/>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331</Words>
  <Characters>1889</Characters>
  <Application>Microsoft Office Word</Application>
  <DocSecurity>0</DocSecurity>
  <Lines>15</Lines>
  <Paragraphs>4</Paragraphs>
  <ScaleCrop>false</ScaleCrop>
  <Company/>
  <LinksUpToDate>false</LinksUpToDate>
  <CharactersWithSpaces>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Môciková Jessica, Mgr.</dc:creator>
  <cp:keywords/>
  <dc:description/>
  <cp:lastModifiedBy>Môciková Jessica, Mgr.</cp:lastModifiedBy>
  <cp:revision>3</cp:revision>
  <dcterms:created xsi:type="dcterms:W3CDTF">2024-11-26T09:26:00Z</dcterms:created>
  <dcterms:modified xsi:type="dcterms:W3CDTF">2024-11-26T10:40:00Z</dcterms:modified>
</cp:coreProperties>
</file>